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ABB" w:rsidRPr="00D26ABB" w:rsidRDefault="00D26ABB" w:rsidP="00D26ABB">
      <w:pPr>
        <w:spacing w:after="0" w:line="240" w:lineRule="auto"/>
        <w:ind w:left="2124" w:firstLine="708"/>
        <w:rPr>
          <w:rFonts w:ascii="Times New Roman" w:eastAsia="Times New Roman" w:hAnsi="Times New Roman" w:cs="Times New Roman"/>
          <w:sz w:val="24"/>
          <w:szCs w:val="24"/>
          <w:lang w:val="es-ES" w:eastAsia="es-ES"/>
        </w:rPr>
      </w:pPr>
      <w:bookmarkStart w:id="0" w:name="_GoBack"/>
      <w:bookmarkEnd w:id="0"/>
    </w:p>
    <w:p w:rsid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b/>
        <w:t xml:space="preserve">             </w:t>
      </w:r>
    </w:p>
    <w:p w:rsidR="00D26ABB" w:rsidRPr="00D26ABB" w:rsidRDefault="00D26ABB" w:rsidP="00D26ABB">
      <w:pPr>
        <w:spacing w:after="0" w:line="240" w:lineRule="auto"/>
        <w:ind w:left="2124" w:firstLine="708"/>
        <w:outlineLvl w:val="0"/>
        <w:rPr>
          <w:rFonts w:ascii="Times New Roman" w:eastAsia="Times New Roman" w:hAnsi="Times New Roman" w:cs="Times New Roman"/>
          <w:sz w:val="24"/>
          <w:szCs w:val="24"/>
          <w:lang w:val="es-ES" w:eastAsia="es-ES"/>
        </w:rPr>
      </w:pPr>
      <w:r>
        <w:rPr>
          <w:rFonts w:ascii="Times New Roman" w:eastAsia="Times New Roman" w:hAnsi="Times New Roman" w:cs="Times New Roman"/>
          <w:b/>
          <w:sz w:val="24"/>
          <w:szCs w:val="24"/>
          <w:lang w:val="es-ES" w:eastAsia="es-ES"/>
        </w:rPr>
        <w:t xml:space="preserve">  </w:t>
      </w:r>
      <w:r>
        <w:rPr>
          <w:rFonts w:ascii="Times New Roman" w:eastAsia="Times New Roman" w:hAnsi="Times New Roman" w:cs="Times New Roman"/>
          <w:b/>
          <w:sz w:val="24"/>
          <w:szCs w:val="24"/>
          <w:lang w:val="es-ES" w:eastAsia="es-ES"/>
        </w:rPr>
        <w:tab/>
      </w:r>
      <w:r>
        <w:rPr>
          <w:rFonts w:ascii="Times New Roman" w:eastAsia="Times New Roman" w:hAnsi="Times New Roman" w:cs="Times New Roman"/>
          <w:b/>
          <w:sz w:val="24"/>
          <w:szCs w:val="24"/>
          <w:lang w:val="es-ES" w:eastAsia="es-ES"/>
        </w:rPr>
        <w:tab/>
      </w:r>
      <w:r w:rsidR="006878C2">
        <w:rPr>
          <w:rFonts w:ascii="Times New Roman" w:eastAsia="Times New Roman" w:hAnsi="Times New Roman" w:cs="Times New Roman"/>
          <w:b/>
          <w:sz w:val="24"/>
          <w:szCs w:val="24"/>
          <w:lang w:val="es-ES" w:eastAsia="es-ES"/>
        </w:rPr>
        <w:t xml:space="preserve">Montevideo, </w:t>
      </w:r>
      <w:r w:rsidR="00EF498B">
        <w:rPr>
          <w:rFonts w:ascii="Times New Roman" w:eastAsia="Times New Roman" w:hAnsi="Times New Roman" w:cs="Times New Roman"/>
          <w:b/>
          <w:sz w:val="24"/>
          <w:szCs w:val="24"/>
          <w:lang w:val="es-ES" w:eastAsia="es-ES"/>
        </w:rPr>
        <w:t>25</w:t>
      </w:r>
      <w:r w:rsidR="006878C2">
        <w:rPr>
          <w:rFonts w:ascii="Times New Roman" w:eastAsia="Times New Roman" w:hAnsi="Times New Roman" w:cs="Times New Roman"/>
          <w:b/>
          <w:sz w:val="24"/>
          <w:szCs w:val="24"/>
          <w:lang w:val="es-ES" w:eastAsia="es-ES"/>
        </w:rPr>
        <w:t xml:space="preserve"> de setiembre</w:t>
      </w:r>
      <w:r w:rsidRPr="00D26ABB">
        <w:rPr>
          <w:rFonts w:ascii="Times New Roman" w:eastAsia="Times New Roman" w:hAnsi="Times New Roman" w:cs="Times New Roman"/>
          <w:b/>
          <w:sz w:val="24"/>
          <w:szCs w:val="24"/>
          <w:lang w:val="es-ES" w:eastAsia="es-ES"/>
        </w:rPr>
        <w:t xml:space="preserve"> de 2017</w:t>
      </w: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p>
    <w:p w:rsidR="00D26ABB" w:rsidRPr="00D26ABB" w:rsidRDefault="000858EA"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i/>
          <w:sz w:val="32"/>
          <w:szCs w:val="32"/>
          <w:u w:val="single"/>
          <w:lang w:val="es-ES" w:eastAsia="es-ES"/>
        </w:rPr>
        <w:t>Acta del día  Nº1</w:t>
      </w:r>
      <w:r w:rsidR="00EF498B">
        <w:rPr>
          <w:rFonts w:ascii="Times New Roman" w:eastAsia="Times New Roman" w:hAnsi="Times New Roman" w:cs="Times New Roman"/>
          <w:b/>
          <w:i/>
          <w:sz w:val="32"/>
          <w:szCs w:val="32"/>
          <w:u w:val="single"/>
          <w:lang w:val="es-ES" w:eastAsia="es-ES"/>
        </w:rPr>
        <w:t>2</w:t>
      </w:r>
      <w:r w:rsidR="00D26ABB" w:rsidRPr="00D26ABB">
        <w:rPr>
          <w:rFonts w:ascii="Times New Roman" w:eastAsia="Times New Roman" w:hAnsi="Times New Roman" w:cs="Times New Roman"/>
          <w:b/>
          <w:i/>
          <w:sz w:val="32"/>
          <w:szCs w:val="32"/>
          <w:u w:val="single"/>
          <w:lang w:val="es-ES" w:eastAsia="es-ES"/>
        </w:rPr>
        <w:t>.</w:t>
      </w:r>
    </w:p>
    <w:p w:rsidR="00D26ABB" w:rsidRPr="00D26ABB" w:rsidRDefault="00D26ABB" w:rsidP="00D26ABB">
      <w:pPr>
        <w:spacing w:after="0" w:line="240" w:lineRule="auto"/>
        <w:ind w:left="708" w:firstLine="708"/>
        <w:outlineLvl w:val="0"/>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r w:rsidR="006878C2">
        <w:rPr>
          <w:rFonts w:ascii="Times New Roman" w:eastAsia="Times New Roman" w:hAnsi="Times New Roman" w:cs="Times New Roman"/>
          <w:b/>
          <w:sz w:val="24"/>
          <w:szCs w:val="24"/>
          <w:lang w:val="es-ES" w:eastAsia="es-ES"/>
        </w:rPr>
        <w:t>Decimoprimera</w:t>
      </w:r>
      <w:r w:rsidRPr="00D26ABB">
        <w:rPr>
          <w:rFonts w:ascii="Times New Roman" w:eastAsia="Times New Roman" w:hAnsi="Times New Roman" w:cs="Times New Roman"/>
          <w:b/>
          <w:sz w:val="24"/>
          <w:szCs w:val="24"/>
          <w:lang w:val="es-ES" w:eastAsia="es-ES"/>
        </w:rPr>
        <w:t xml:space="preserve">  Sesión  del Consejo Coordinador</w:t>
      </w:r>
    </w:p>
    <w:p w:rsidR="00D26ABB" w:rsidRPr="00D26ABB" w:rsidRDefault="00D26ABB" w:rsidP="00D26ABB">
      <w:pPr>
        <w:spacing w:after="0" w:line="240" w:lineRule="auto"/>
        <w:ind w:left="1416"/>
        <w:jc w:val="both"/>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proofErr w:type="gramStart"/>
      <w:r w:rsidRPr="00D26ABB">
        <w:rPr>
          <w:rFonts w:ascii="Times New Roman" w:eastAsia="Times New Roman" w:hAnsi="Times New Roman" w:cs="Times New Roman"/>
          <w:b/>
          <w:sz w:val="24"/>
          <w:szCs w:val="24"/>
          <w:lang w:val="es-ES" w:eastAsia="es-ES"/>
        </w:rPr>
        <w:t>de</w:t>
      </w:r>
      <w:proofErr w:type="gramEnd"/>
      <w:r w:rsidRPr="00D26ABB">
        <w:rPr>
          <w:rFonts w:ascii="Times New Roman" w:eastAsia="Times New Roman" w:hAnsi="Times New Roman" w:cs="Times New Roman"/>
          <w:b/>
          <w:sz w:val="24"/>
          <w:szCs w:val="24"/>
          <w:lang w:val="es-ES" w:eastAsia="es-ES"/>
        </w:rPr>
        <w:t xml:space="preserve"> la Educación en la Primera Infancia</w:t>
      </w:r>
    </w:p>
    <w:p w:rsidR="00D26ABB" w:rsidRPr="00D26ABB" w:rsidRDefault="00D26ABB" w:rsidP="00D26ABB">
      <w:pPr>
        <w:spacing w:after="0" w:line="240" w:lineRule="auto"/>
        <w:ind w:firstLine="708"/>
        <w:jc w:val="center"/>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firstLine="708"/>
        <w:rPr>
          <w:rFonts w:ascii="Times New Roman" w:eastAsia="Times New Roman" w:hAnsi="Times New Roman" w:cs="Times New Roman"/>
          <w:b/>
          <w:i/>
          <w:sz w:val="24"/>
          <w:szCs w:val="24"/>
          <w:lang w:val="es-ES" w:eastAsia="es-ES"/>
        </w:rPr>
      </w:pPr>
      <w:r w:rsidRPr="00D26ABB">
        <w:rPr>
          <w:rFonts w:ascii="Times New Roman" w:eastAsia="Times New Roman" w:hAnsi="Times New Roman" w:cs="Times New Roman"/>
          <w:b/>
          <w:i/>
          <w:sz w:val="24"/>
          <w:szCs w:val="24"/>
          <w:lang w:val="es-ES" w:eastAsia="es-ES"/>
        </w:rPr>
        <w:t xml:space="preserve">                                       Sesión Ordinaria</w:t>
      </w:r>
      <w:r w:rsidR="00EF498B">
        <w:rPr>
          <w:rFonts w:ascii="Times New Roman" w:eastAsia="Times New Roman" w:hAnsi="Times New Roman" w:cs="Times New Roman"/>
          <w:b/>
          <w:i/>
          <w:sz w:val="24"/>
          <w:szCs w:val="24"/>
          <w:lang w:val="es-ES" w:eastAsia="es-ES"/>
        </w:rPr>
        <w:t xml:space="preserve">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En la ciudad de Montevideo, a los</w:t>
      </w:r>
      <w:r w:rsidR="00EF498B">
        <w:rPr>
          <w:rFonts w:ascii="Calibri" w:eastAsia="Times New Roman" w:hAnsi="Calibri" w:cs="Times New Roman"/>
          <w:b/>
          <w:lang w:val="es-ES" w:eastAsia="es-ES"/>
        </w:rPr>
        <w:t xml:space="preserve"> veinticinco</w:t>
      </w:r>
      <w:r w:rsidR="00262E1F">
        <w:rPr>
          <w:rFonts w:ascii="Calibri" w:eastAsia="Times New Roman" w:hAnsi="Calibri" w:cs="Times New Roman"/>
          <w:b/>
          <w:lang w:val="es-ES" w:eastAsia="es-ES"/>
        </w:rPr>
        <w:t xml:space="preserve"> </w:t>
      </w:r>
      <w:r w:rsidRPr="00D26ABB">
        <w:rPr>
          <w:rFonts w:ascii="Calibri" w:eastAsia="Times New Roman" w:hAnsi="Calibri" w:cs="Times New Roman"/>
          <w:b/>
          <w:lang w:val="es-ES" w:eastAsia="es-ES"/>
        </w:rPr>
        <w:t xml:space="preserve"> días</w:t>
      </w:r>
      <w:r w:rsidR="006878C2">
        <w:rPr>
          <w:rFonts w:ascii="Calibri" w:eastAsia="Times New Roman" w:hAnsi="Calibri" w:cs="Times New Roman"/>
          <w:b/>
          <w:bCs/>
          <w:lang w:val="es-ES" w:eastAsia="es-ES"/>
        </w:rPr>
        <w:t xml:space="preserve"> del mes de setiembre</w:t>
      </w:r>
      <w:r w:rsidRPr="00D26ABB">
        <w:rPr>
          <w:rFonts w:ascii="Calibri" w:eastAsia="Times New Roman" w:hAnsi="Calibri" w:cs="Times New Roman"/>
          <w:b/>
          <w:bCs/>
          <w:lang w:val="es-ES" w:eastAsia="es-ES"/>
        </w:rPr>
        <w:t xml:space="preserve"> del año dos mil diecisiete</w:t>
      </w:r>
      <w:r w:rsidRPr="00D26ABB">
        <w:rPr>
          <w:rFonts w:ascii="Calibri" w:eastAsia="Times New Roman" w:hAnsi="Calibri" w:cs="Times New Roman"/>
          <w:lang w:val="es-ES" w:eastAsia="es-ES"/>
        </w:rPr>
        <w:t>, a las 10:00 horas, se reúne el Consejo Coordinador de la Educación en la Primera Infancia (CCEPI), de acuerdo a lo dispuesto por el Artículo 98 de la Ley General de Educación Nº 18.437.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r w:rsidRPr="00D26ABB">
        <w:rPr>
          <w:rFonts w:ascii="Calibri" w:eastAsia="Times New Roman" w:hAnsi="Calibri" w:cs="Times New Roman"/>
          <w:b/>
          <w:bCs/>
          <w:lang w:val="es-ES" w:eastAsia="es-ES"/>
        </w:rPr>
        <w:t>Asisten los siguientes integrantes del referido Consejo:</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Por el Ministerio de Educación y Cultura (M</w:t>
      </w:r>
      <w:r w:rsidR="005040B6">
        <w:rPr>
          <w:rFonts w:eastAsia="Times New Roman" w:cs="Times New Roman"/>
          <w:lang w:val="es-ES" w:eastAsia="es-ES"/>
        </w:rPr>
        <w:t>EC), Juan Mila</w:t>
      </w:r>
      <w:r w:rsidR="000858EA">
        <w:rPr>
          <w:rFonts w:eastAsia="Times New Roman" w:cs="Times New Roman"/>
          <w:lang w:val="es-ES" w:eastAsia="es-ES"/>
        </w:rPr>
        <w:t xml:space="preserve"> y Claudia Perrone</w:t>
      </w:r>
      <w:r w:rsidRPr="00D26ABB">
        <w:rPr>
          <w:rFonts w:eastAsia="Times New Roman" w:cs="Times New Roman"/>
          <w:lang w:val="es-ES" w:eastAsia="es-ES"/>
        </w:rPr>
        <w:t xml:space="preserve">; por el Instituto del Niño y Adolescente del </w:t>
      </w:r>
      <w:r w:rsidR="006878C2">
        <w:rPr>
          <w:rFonts w:eastAsia="Times New Roman" w:cs="Times New Roman"/>
          <w:lang w:val="es-ES" w:eastAsia="es-ES"/>
        </w:rPr>
        <w:t>Uruguay (INAU),</w:t>
      </w:r>
      <w:r w:rsidR="00EF498B">
        <w:rPr>
          <w:rFonts w:eastAsia="Times New Roman" w:cs="Times New Roman"/>
          <w:lang w:val="es-ES" w:eastAsia="es-ES"/>
        </w:rPr>
        <w:t xml:space="preserve"> Rosario Martínez</w:t>
      </w:r>
      <w:r w:rsidRPr="00D26ABB">
        <w:rPr>
          <w:rFonts w:eastAsia="Times New Roman" w:cs="Times New Roman"/>
          <w:lang w:val="es-ES" w:eastAsia="es-ES"/>
        </w:rPr>
        <w:t xml:space="preserve">; </w:t>
      </w:r>
      <w:r w:rsidR="00EF498B" w:rsidRPr="00D26ABB">
        <w:rPr>
          <w:rFonts w:eastAsia="Times New Roman" w:cs="Times New Roman"/>
          <w:lang w:val="es-ES" w:eastAsia="es-ES"/>
        </w:rPr>
        <w:t>por la Administración Nacional de Educació</w:t>
      </w:r>
      <w:r w:rsidR="00EF498B">
        <w:rPr>
          <w:rFonts w:eastAsia="Times New Roman" w:cs="Times New Roman"/>
          <w:lang w:val="es-ES" w:eastAsia="es-ES"/>
        </w:rPr>
        <w:t xml:space="preserve">n Pública (ANEP), Celeste Cruz Osorio y Alicia </w:t>
      </w:r>
      <w:proofErr w:type="gramStart"/>
      <w:r w:rsidR="00EF498B">
        <w:rPr>
          <w:rFonts w:eastAsia="Times New Roman" w:cs="Times New Roman"/>
          <w:lang w:val="es-ES" w:eastAsia="es-ES"/>
        </w:rPr>
        <w:t>Milán ;</w:t>
      </w:r>
      <w:proofErr w:type="gramEnd"/>
    </w:p>
    <w:p w:rsidR="00262E1F" w:rsidRDefault="00262E1F" w:rsidP="00D26ABB">
      <w:pPr>
        <w:spacing w:after="0" w:line="240" w:lineRule="auto"/>
        <w:jc w:val="both"/>
        <w:outlineLvl w:val="0"/>
        <w:rPr>
          <w:rFonts w:eastAsia="Times New Roman" w:cs="Times New Roman"/>
          <w:lang w:val="es-ES" w:eastAsia="es-ES"/>
        </w:rPr>
      </w:pPr>
    </w:p>
    <w:p w:rsidR="00D26ABB" w:rsidRPr="00D26ABB" w:rsidRDefault="00D26ABB" w:rsidP="00D26AB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Asisten a la presente sesión, en ca</w:t>
      </w:r>
      <w:r w:rsidRPr="00516460">
        <w:rPr>
          <w:rFonts w:eastAsia="Times New Roman" w:cs="Times New Roman"/>
          <w:lang w:val="es-ES" w:eastAsia="es-ES"/>
        </w:rPr>
        <w:t>lidad de invitados permanentes</w:t>
      </w:r>
      <w:r w:rsidRPr="00D26ABB">
        <w:rPr>
          <w:rFonts w:eastAsia="Times New Roman" w:cs="Times New Roman"/>
          <w:lang w:val="es-ES" w:eastAsia="es-ES"/>
        </w:rPr>
        <w:t>, Georgina Garibotto en representación del Programa Uruguay Crece Contigo (UCC</w:t>
      </w:r>
      <w:r w:rsidR="00EF498B">
        <w:rPr>
          <w:rFonts w:eastAsia="Times New Roman" w:cs="Times New Roman"/>
          <w:lang w:val="es-ES" w:eastAsia="es-ES"/>
        </w:rPr>
        <w:t>).</w:t>
      </w:r>
      <w:r w:rsidR="00951E1F">
        <w:rPr>
          <w:rFonts w:eastAsia="Times New Roman" w:cs="Times New Roman"/>
          <w:lang w:val="es-ES" w:eastAsia="es-ES"/>
        </w:rPr>
        <w:t xml:space="preserve"> </w:t>
      </w:r>
    </w:p>
    <w:p w:rsidR="005040B6" w:rsidRDefault="005040B6" w:rsidP="005040B6">
      <w:pPr>
        <w:spacing w:after="0" w:line="240" w:lineRule="auto"/>
        <w:jc w:val="both"/>
        <w:outlineLvl w:val="0"/>
        <w:rPr>
          <w:rFonts w:eastAsia="Times New Roman" w:cs="Times New Roman"/>
          <w:lang w:val="es-ES" w:eastAsia="es-ES"/>
        </w:rPr>
      </w:pPr>
    </w:p>
    <w:p w:rsidR="00EF498B" w:rsidRPr="00D26ABB" w:rsidRDefault="00D26ABB" w:rsidP="00EF498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No concurren</w:t>
      </w:r>
      <w:r w:rsidR="00951E1F">
        <w:rPr>
          <w:rFonts w:eastAsia="Times New Roman" w:cs="Times New Roman"/>
          <w:lang w:val="es-ES" w:eastAsia="es-ES"/>
        </w:rPr>
        <w:t>:</w:t>
      </w:r>
      <w:r w:rsidR="006878C2" w:rsidRPr="006878C2">
        <w:rPr>
          <w:rFonts w:eastAsia="Times New Roman" w:cs="Times New Roman"/>
          <w:lang w:val="es-ES" w:eastAsia="es-ES"/>
        </w:rPr>
        <w:t xml:space="preserve"> </w:t>
      </w:r>
      <w:r w:rsidR="00EF498B">
        <w:rPr>
          <w:rFonts w:eastAsia="Times New Roman" w:cs="Times New Roman"/>
          <w:lang w:val="es-ES" w:eastAsia="es-ES"/>
        </w:rPr>
        <w:t xml:space="preserve"> </w:t>
      </w:r>
      <w:r w:rsidR="006878C2">
        <w:rPr>
          <w:rFonts w:eastAsia="Times New Roman" w:cs="Times New Roman"/>
          <w:lang w:val="es-ES" w:eastAsia="es-ES"/>
        </w:rPr>
        <w:t xml:space="preserve"> Ro</w:t>
      </w:r>
      <w:r w:rsidR="006878C2" w:rsidRPr="00D26ABB">
        <w:rPr>
          <w:rFonts w:eastAsia="Times New Roman" w:cs="Times New Roman"/>
          <w:lang w:val="es-ES" w:eastAsia="es-ES"/>
        </w:rPr>
        <w:t>sina Singe</w:t>
      </w:r>
      <w:r w:rsidR="006878C2">
        <w:rPr>
          <w:rFonts w:eastAsia="Times New Roman" w:cs="Times New Roman"/>
          <w:lang w:val="es-ES" w:eastAsia="es-ES"/>
        </w:rPr>
        <w:t>r,</w:t>
      </w:r>
      <w:r w:rsidR="006878C2" w:rsidRPr="00951E1F">
        <w:rPr>
          <w:rFonts w:eastAsia="Times New Roman" w:cs="Times New Roman"/>
          <w:lang w:val="es-ES" w:eastAsia="es-ES"/>
        </w:rPr>
        <w:t xml:space="preserve"> </w:t>
      </w:r>
      <w:r w:rsidR="006878C2" w:rsidRPr="00D26ABB">
        <w:rPr>
          <w:rFonts w:eastAsia="Times New Roman" w:cs="Times New Roman"/>
          <w:lang w:val="es-ES" w:eastAsia="es-ES"/>
        </w:rPr>
        <w:t>por los Centros de Educa</w:t>
      </w:r>
      <w:r w:rsidR="006878C2">
        <w:rPr>
          <w:rFonts w:eastAsia="Times New Roman" w:cs="Times New Roman"/>
          <w:lang w:val="es-ES" w:eastAsia="es-ES"/>
        </w:rPr>
        <w:t>ción Infantil Privados (CEIPS)</w:t>
      </w:r>
      <w:r w:rsidR="00EF498B">
        <w:rPr>
          <w:rFonts w:eastAsia="Times New Roman" w:cs="Times New Roman"/>
          <w:lang w:val="es-ES" w:eastAsia="es-ES"/>
        </w:rPr>
        <w:t>,</w:t>
      </w:r>
      <w:r w:rsidR="00EF498B" w:rsidRPr="00EF498B">
        <w:rPr>
          <w:rFonts w:eastAsia="Times New Roman" w:cs="Times New Roman"/>
          <w:lang w:val="es-ES" w:eastAsia="es-ES"/>
        </w:rPr>
        <w:t xml:space="preserve"> </w:t>
      </w:r>
      <w:r w:rsidR="00EF498B">
        <w:rPr>
          <w:rFonts w:eastAsia="Times New Roman" w:cs="Times New Roman"/>
          <w:lang w:val="es-ES" w:eastAsia="es-ES"/>
        </w:rPr>
        <w:t>por el MSP, la Dra. Mercedes Pérez, representantes de SINTEP, Alejandra Rey.</w:t>
      </w:r>
      <w:r w:rsidR="00EF498B" w:rsidRPr="00EF498B">
        <w:rPr>
          <w:rFonts w:eastAsia="Times New Roman" w:cs="Times New Roman"/>
          <w:lang w:val="es-ES" w:eastAsia="es-ES"/>
        </w:rPr>
        <w:t xml:space="preserve"> </w:t>
      </w:r>
      <w:r w:rsidR="00EF498B">
        <w:rPr>
          <w:rFonts w:eastAsia="Times New Roman" w:cs="Times New Roman"/>
          <w:lang w:val="es-ES" w:eastAsia="es-ES"/>
        </w:rPr>
        <w:t>Gabriel Corbo y</w:t>
      </w:r>
      <w:r w:rsidR="00EF498B" w:rsidRPr="00D26ABB">
        <w:rPr>
          <w:rFonts w:eastAsia="Times New Roman" w:cs="Times New Roman"/>
          <w:lang w:val="es-ES" w:eastAsia="es-ES"/>
        </w:rPr>
        <w:t xml:space="preserve"> Andrea Barcia, en representación del Sistema Nacional de Cuidados (SNC)</w:t>
      </w:r>
    </w:p>
    <w:p w:rsidR="005040B6" w:rsidRPr="00D26ABB" w:rsidRDefault="005040B6" w:rsidP="00C538F6">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D26ABB">
      <w:pPr>
        <w:spacing w:after="0" w:line="240" w:lineRule="auto"/>
        <w:rPr>
          <w:rFonts w:eastAsia="Times New Roman" w:cs="Times New Roman"/>
          <w:i/>
          <w:sz w:val="24"/>
          <w:szCs w:val="24"/>
          <w:lang w:val="es-ES" w:eastAsia="es-ES"/>
        </w:rPr>
      </w:pPr>
    </w:p>
    <w:p w:rsidR="00D26ABB" w:rsidRPr="00D26ABB" w:rsidRDefault="00D26ABB" w:rsidP="00D26ABB">
      <w:pPr>
        <w:spacing w:after="0" w:line="240" w:lineRule="auto"/>
        <w:ind w:left="2124" w:firstLine="708"/>
        <w:rPr>
          <w:rFonts w:eastAsia="Times New Roman" w:cs="Times New Roman"/>
          <w:sz w:val="24"/>
          <w:szCs w:val="24"/>
          <w:lang w:val="es-ES" w:eastAsia="es-ES"/>
        </w:rPr>
      </w:pPr>
      <w:r w:rsidRPr="00D26ABB">
        <w:rPr>
          <w:rFonts w:eastAsia="Times New Roman" w:cs="Times New Roman"/>
          <w:sz w:val="24"/>
          <w:szCs w:val="24"/>
          <w:lang w:val="es-ES" w:eastAsia="ar-SA"/>
        </w:rPr>
        <w:t> </w:t>
      </w:r>
      <w:r w:rsidRPr="00D26ABB">
        <w:rPr>
          <w:rFonts w:eastAsia="Times New Roman" w:cs="Times New Roman"/>
          <w:sz w:val="24"/>
          <w:szCs w:val="24"/>
          <w:u w:val="single"/>
          <w:lang w:val="es-ES" w:eastAsia="es-ES"/>
        </w:rPr>
        <w:t>Orden del Día</w:t>
      </w:r>
      <w:r w:rsidRPr="00D26ABB">
        <w:rPr>
          <w:rFonts w:eastAsia="Times New Roman" w:cs="Times New Roman"/>
          <w:sz w:val="24"/>
          <w:szCs w:val="24"/>
          <w:lang w:val="es-ES" w:eastAsia="es-ES"/>
        </w:rPr>
        <w:t>:</w:t>
      </w: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5040B6" w:rsidRPr="006878C2" w:rsidRDefault="005040B6" w:rsidP="006878C2">
      <w:pPr>
        <w:numPr>
          <w:ilvl w:val="0"/>
          <w:numId w:val="1"/>
        </w:numPr>
        <w:suppressAutoHyphens/>
        <w:spacing w:after="0" w:line="240" w:lineRule="auto"/>
        <w:ind w:left="142" w:hanging="142"/>
        <w:rPr>
          <w:rFonts w:eastAsia="Times New Roman" w:cs="Times New Roman"/>
          <w:b/>
          <w:sz w:val="24"/>
          <w:szCs w:val="24"/>
          <w:lang w:val="es-ES" w:eastAsia="ar-SA"/>
        </w:rPr>
      </w:pPr>
      <w:r w:rsidRPr="006878C2">
        <w:rPr>
          <w:rFonts w:eastAsia="Times New Roman" w:cs="Times New Roman"/>
          <w:b/>
          <w:sz w:val="24"/>
          <w:szCs w:val="24"/>
          <w:lang w:val="es-ES" w:eastAsia="ar-SA"/>
        </w:rPr>
        <w:t xml:space="preserve">Lectura y </w:t>
      </w:r>
      <w:r w:rsidR="00EF498B">
        <w:rPr>
          <w:rFonts w:eastAsia="Times New Roman" w:cs="Times New Roman"/>
          <w:b/>
          <w:sz w:val="24"/>
          <w:szCs w:val="24"/>
          <w:lang w:val="es-ES" w:eastAsia="ar-SA"/>
        </w:rPr>
        <w:t>firma del Acta Nª11</w:t>
      </w:r>
      <w:r w:rsidR="00D26ABB" w:rsidRPr="006878C2">
        <w:rPr>
          <w:rFonts w:eastAsia="Times New Roman" w:cs="Times New Roman"/>
          <w:b/>
          <w:sz w:val="24"/>
          <w:szCs w:val="24"/>
          <w:lang w:val="es-ES" w:eastAsia="ar-SA"/>
        </w:rPr>
        <w:t>, d</w:t>
      </w:r>
      <w:r w:rsidRPr="006878C2">
        <w:rPr>
          <w:rFonts w:eastAsia="Times New Roman" w:cs="Times New Roman"/>
          <w:b/>
          <w:sz w:val="24"/>
          <w:szCs w:val="24"/>
          <w:lang w:val="es-ES" w:eastAsia="ar-SA"/>
        </w:rPr>
        <w:t>e sesión</w:t>
      </w:r>
      <w:r w:rsidR="000858EA" w:rsidRPr="006878C2">
        <w:rPr>
          <w:rFonts w:eastAsia="Times New Roman" w:cs="Times New Roman"/>
          <w:b/>
          <w:sz w:val="24"/>
          <w:szCs w:val="24"/>
          <w:lang w:val="es-ES" w:eastAsia="ar-SA"/>
        </w:rPr>
        <w:t xml:space="preserve"> ordinaria, con fecha 4</w:t>
      </w:r>
      <w:r w:rsidR="006878C2" w:rsidRPr="006878C2">
        <w:rPr>
          <w:rFonts w:eastAsia="Times New Roman" w:cs="Times New Roman"/>
          <w:b/>
          <w:sz w:val="24"/>
          <w:szCs w:val="24"/>
          <w:lang w:val="es-ES" w:eastAsia="ar-SA"/>
        </w:rPr>
        <w:t xml:space="preserve"> de </w:t>
      </w:r>
      <w:r w:rsidR="00EF498B">
        <w:rPr>
          <w:rFonts w:eastAsia="Times New Roman" w:cs="Times New Roman"/>
          <w:b/>
          <w:sz w:val="24"/>
          <w:szCs w:val="24"/>
          <w:lang w:val="es-ES" w:eastAsia="ar-SA"/>
        </w:rPr>
        <w:t xml:space="preserve">setiembre </w:t>
      </w:r>
      <w:r w:rsidR="00D26ABB" w:rsidRPr="006878C2">
        <w:rPr>
          <w:rFonts w:eastAsia="Times New Roman" w:cs="Times New Roman"/>
          <w:b/>
          <w:sz w:val="24"/>
          <w:szCs w:val="24"/>
          <w:lang w:val="es-ES" w:eastAsia="ar-SA"/>
        </w:rPr>
        <w:t xml:space="preserve">de  </w:t>
      </w:r>
      <w:proofErr w:type="gramStart"/>
      <w:r w:rsidR="00D26ABB" w:rsidRPr="006878C2">
        <w:rPr>
          <w:rFonts w:eastAsia="Times New Roman" w:cs="Times New Roman"/>
          <w:b/>
          <w:sz w:val="24"/>
          <w:szCs w:val="24"/>
          <w:lang w:val="es-ES" w:eastAsia="ar-SA"/>
        </w:rPr>
        <w:t xml:space="preserve">2017 </w:t>
      </w:r>
      <w:r w:rsidR="00EF498B">
        <w:rPr>
          <w:rFonts w:eastAsia="Times New Roman" w:cs="Times New Roman"/>
          <w:b/>
          <w:sz w:val="24"/>
          <w:szCs w:val="24"/>
          <w:lang w:val="es-ES" w:eastAsia="ar-SA"/>
        </w:rPr>
        <w:t>.</w:t>
      </w:r>
      <w:proofErr w:type="gramEnd"/>
    </w:p>
    <w:p w:rsidR="006878C2" w:rsidRPr="006878C2" w:rsidRDefault="006878C2" w:rsidP="006878C2">
      <w:pPr>
        <w:numPr>
          <w:ilvl w:val="0"/>
          <w:numId w:val="1"/>
        </w:numPr>
        <w:spacing w:after="0" w:line="240" w:lineRule="auto"/>
        <w:ind w:left="142" w:hanging="142"/>
        <w:rPr>
          <w:b/>
          <w:bCs/>
          <w:color w:val="000000"/>
          <w:sz w:val="24"/>
          <w:szCs w:val="24"/>
          <w:lang w:val="es-CO"/>
        </w:rPr>
      </w:pPr>
      <w:r w:rsidRPr="006878C2">
        <w:rPr>
          <w:b/>
          <w:bCs/>
          <w:color w:val="000000"/>
          <w:sz w:val="24"/>
          <w:szCs w:val="24"/>
          <w:lang w:val="es-CO"/>
        </w:rPr>
        <w:t>En el marco de la Consultoría Internacional para   “Evaluación y mejora  de Calidad en los Centros de Educación y Cuidado Infantil del Uruguay”</w:t>
      </w:r>
    </w:p>
    <w:p w:rsidR="00EF498B" w:rsidRDefault="006878C2" w:rsidP="00EF498B">
      <w:pPr>
        <w:ind w:left="142" w:hanging="142"/>
        <w:rPr>
          <w:b/>
          <w:bCs/>
          <w:color w:val="000000"/>
          <w:sz w:val="24"/>
          <w:szCs w:val="24"/>
        </w:rPr>
      </w:pPr>
      <w:r w:rsidRPr="006878C2">
        <w:rPr>
          <w:b/>
          <w:bCs/>
          <w:color w:val="000000"/>
          <w:sz w:val="24"/>
          <w:szCs w:val="24"/>
          <w:lang w:val="es-CO"/>
        </w:rPr>
        <w:t xml:space="preserve">Proyecto de Apoyo al Sistema Nacional de Cuidados - Subcomponente 1.2  </w:t>
      </w:r>
      <w:r>
        <w:rPr>
          <w:b/>
          <w:bCs/>
          <w:color w:val="000000"/>
          <w:sz w:val="24"/>
          <w:szCs w:val="24"/>
        </w:rPr>
        <w:t xml:space="preserve">Préstamo BID 3706. </w:t>
      </w:r>
      <w:r w:rsidR="00EF498B">
        <w:rPr>
          <w:b/>
          <w:bCs/>
          <w:color w:val="000000"/>
          <w:sz w:val="24"/>
          <w:szCs w:val="24"/>
        </w:rPr>
        <w:t>Se presentarán avances.</w:t>
      </w:r>
    </w:p>
    <w:p w:rsidR="00333F1F" w:rsidRDefault="00EE00FC" w:rsidP="00056570">
      <w:pPr>
        <w:pStyle w:val="Prrafodelista"/>
        <w:numPr>
          <w:ilvl w:val="0"/>
          <w:numId w:val="12"/>
        </w:numPr>
        <w:ind w:left="142" w:firstLine="218"/>
        <w:rPr>
          <w:rFonts w:eastAsia="Times New Roman" w:cs="Times New Roman"/>
          <w:b/>
          <w:sz w:val="24"/>
          <w:szCs w:val="24"/>
          <w:lang w:val="es-ES" w:eastAsia="ar-SA"/>
        </w:rPr>
      </w:pPr>
      <w:r w:rsidRPr="00EF498B">
        <w:rPr>
          <w:rFonts w:eastAsia="Times New Roman" w:cs="Times New Roman"/>
          <w:b/>
          <w:sz w:val="24"/>
          <w:szCs w:val="24"/>
          <w:lang w:val="es-ES" w:eastAsia="ar-SA"/>
        </w:rPr>
        <w:t>Se</w:t>
      </w:r>
      <w:r w:rsidR="00EF498B">
        <w:rPr>
          <w:rFonts w:eastAsia="Times New Roman" w:cs="Times New Roman"/>
          <w:b/>
          <w:sz w:val="24"/>
          <w:szCs w:val="24"/>
          <w:lang w:val="es-ES" w:eastAsia="ar-SA"/>
        </w:rPr>
        <w:t xml:space="preserve"> </w:t>
      </w:r>
      <w:r w:rsidR="00056570">
        <w:rPr>
          <w:rFonts w:eastAsia="Times New Roman" w:cs="Times New Roman"/>
          <w:b/>
          <w:sz w:val="24"/>
          <w:szCs w:val="24"/>
          <w:lang w:val="es-ES" w:eastAsia="ar-SA"/>
        </w:rPr>
        <w:t>expresará a quienes se enviará</w:t>
      </w:r>
      <w:r w:rsidR="006878C2" w:rsidRPr="00EF498B">
        <w:rPr>
          <w:rFonts w:eastAsia="Times New Roman" w:cs="Times New Roman"/>
          <w:b/>
          <w:sz w:val="24"/>
          <w:szCs w:val="24"/>
          <w:lang w:val="es-ES" w:eastAsia="ar-SA"/>
        </w:rPr>
        <w:t xml:space="preserve">  la resolución</w:t>
      </w:r>
      <w:r w:rsidRPr="00EF498B">
        <w:rPr>
          <w:rFonts w:eastAsia="Times New Roman" w:cs="Times New Roman"/>
          <w:b/>
          <w:sz w:val="24"/>
          <w:szCs w:val="24"/>
          <w:lang w:val="es-ES" w:eastAsia="ar-SA"/>
        </w:rPr>
        <w:t xml:space="preserve"> </w:t>
      </w:r>
      <w:r w:rsidR="006878C2" w:rsidRPr="00EF498B">
        <w:rPr>
          <w:rFonts w:eastAsia="Times New Roman" w:cs="Times New Roman"/>
          <w:b/>
          <w:sz w:val="24"/>
          <w:szCs w:val="24"/>
          <w:lang w:val="es-ES" w:eastAsia="ar-SA"/>
        </w:rPr>
        <w:t>que será enviada a todas las instituciones  integrantes de CCEPI, con la finalidad de acordar criterios de participación e inclusión de los docentes y educadores en la formación en territorio, en las áreas de educació</w:t>
      </w:r>
      <w:r w:rsidRPr="00EF498B">
        <w:rPr>
          <w:rFonts w:eastAsia="Times New Roman" w:cs="Times New Roman"/>
          <w:b/>
          <w:sz w:val="24"/>
          <w:szCs w:val="24"/>
          <w:lang w:val="es-ES" w:eastAsia="ar-SA"/>
        </w:rPr>
        <w:t xml:space="preserve">n artística, sexualidad y otros </w:t>
      </w:r>
      <w:r w:rsidR="006878C2" w:rsidRPr="00EF498B">
        <w:rPr>
          <w:rFonts w:eastAsia="Times New Roman" w:cs="Times New Roman"/>
          <w:b/>
          <w:sz w:val="24"/>
          <w:szCs w:val="24"/>
          <w:lang w:val="es-ES" w:eastAsia="ar-SA"/>
        </w:rPr>
        <w:t>(formación en servicio de CEIP/ cursos virtuales MEC).</w:t>
      </w:r>
    </w:p>
    <w:p w:rsidR="00056570" w:rsidRPr="00EF498B" w:rsidRDefault="00056570" w:rsidP="00EF498B">
      <w:pPr>
        <w:pStyle w:val="Prrafodelista"/>
        <w:numPr>
          <w:ilvl w:val="0"/>
          <w:numId w:val="12"/>
        </w:numPr>
        <w:rPr>
          <w:rFonts w:eastAsia="Times New Roman" w:cs="Times New Roman"/>
          <w:b/>
          <w:sz w:val="24"/>
          <w:szCs w:val="24"/>
          <w:lang w:val="es-ES" w:eastAsia="ar-SA"/>
        </w:rPr>
      </w:pPr>
      <w:r>
        <w:rPr>
          <w:rFonts w:eastAsia="Times New Roman" w:cs="Times New Roman"/>
          <w:b/>
          <w:sz w:val="24"/>
          <w:szCs w:val="24"/>
          <w:lang w:val="es-ES" w:eastAsia="ar-SA"/>
        </w:rPr>
        <w:lastRenderedPageBreak/>
        <w:t>La Directora de Educación Rosita Ángelo solicita participar de la próxima sesión de  CCEPI.</w:t>
      </w:r>
    </w:p>
    <w:p w:rsidR="007B044D" w:rsidRPr="00333F1F" w:rsidRDefault="000858EA" w:rsidP="00333F1F">
      <w:pPr>
        <w:suppressAutoHyphens/>
        <w:ind w:left="142"/>
        <w:rPr>
          <w:rFonts w:eastAsia="Times New Roman" w:cs="Times New Roman"/>
          <w:b/>
          <w:sz w:val="24"/>
          <w:szCs w:val="24"/>
          <w:lang w:val="es-ES" w:eastAsia="ar-SA"/>
        </w:rPr>
      </w:pPr>
      <w:r w:rsidRPr="00333F1F">
        <w:rPr>
          <w:rFonts w:ascii="Times New Roman" w:eastAsia="Times New Roman" w:hAnsi="Times New Roman" w:cs="Times New Roman"/>
          <w:b/>
          <w:sz w:val="24"/>
          <w:szCs w:val="24"/>
          <w:u w:val="single"/>
          <w:lang w:val="es-ES" w:eastAsia="ar-SA"/>
        </w:rPr>
        <w:t>Previo al orden del día, informes varios:</w:t>
      </w:r>
    </w:p>
    <w:p w:rsidR="007B044D" w:rsidRDefault="007B044D" w:rsidP="007B044D">
      <w:pPr>
        <w:pStyle w:val="Prrafodelista"/>
        <w:suppressAutoHyphens/>
        <w:spacing w:after="0" w:line="240" w:lineRule="auto"/>
        <w:jc w:val="both"/>
        <w:rPr>
          <w:rFonts w:ascii="Times New Roman" w:eastAsia="Times New Roman" w:hAnsi="Times New Roman" w:cs="Times New Roman"/>
          <w:sz w:val="24"/>
          <w:szCs w:val="24"/>
          <w:lang w:val="es-ES" w:eastAsia="ar-SA"/>
        </w:rPr>
      </w:pPr>
    </w:p>
    <w:p w:rsidR="00056570" w:rsidRDefault="006878C2" w:rsidP="00EE00FC">
      <w:pPr>
        <w:pStyle w:val="Prrafodelista"/>
        <w:numPr>
          <w:ilvl w:val="0"/>
          <w:numId w:val="9"/>
        </w:numPr>
        <w:suppressAutoHyphens/>
        <w:spacing w:after="0" w:line="240" w:lineRule="auto"/>
        <w:jc w:val="both"/>
        <w:rPr>
          <w:rFonts w:eastAsia="Times New Roman" w:cs="Times New Roman"/>
          <w:sz w:val="24"/>
          <w:szCs w:val="24"/>
          <w:lang w:val="es-ES" w:eastAsia="ar-SA"/>
        </w:rPr>
      </w:pPr>
      <w:r w:rsidRPr="00056570">
        <w:rPr>
          <w:rFonts w:eastAsia="Times New Roman" w:cs="Times New Roman"/>
          <w:sz w:val="24"/>
          <w:szCs w:val="24"/>
          <w:lang w:val="es-ES" w:eastAsia="ar-SA"/>
        </w:rPr>
        <w:t xml:space="preserve">Se informa desde el </w:t>
      </w:r>
      <w:r w:rsidR="00056570" w:rsidRPr="00056570">
        <w:rPr>
          <w:rFonts w:eastAsia="Times New Roman" w:cs="Times New Roman"/>
          <w:sz w:val="24"/>
          <w:szCs w:val="24"/>
          <w:lang w:val="es-ES" w:eastAsia="ar-SA"/>
        </w:rPr>
        <w:t>CEIP, que</w:t>
      </w:r>
      <w:r w:rsidR="00695C93">
        <w:rPr>
          <w:rFonts w:eastAsia="Times New Roman" w:cs="Times New Roman"/>
          <w:sz w:val="24"/>
          <w:szCs w:val="24"/>
          <w:lang w:val="es-ES" w:eastAsia="ar-SA"/>
        </w:rPr>
        <w:t xml:space="preserve"> en el marco de </w:t>
      </w:r>
      <w:r w:rsidR="00056570" w:rsidRPr="00056570">
        <w:rPr>
          <w:rFonts w:eastAsia="Times New Roman" w:cs="Times New Roman"/>
          <w:sz w:val="24"/>
          <w:szCs w:val="24"/>
          <w:lang w:val="es-ES" w:eastAsia="ar-SA"/>
        </w:rPr>
        <w:t xml:space="preserve"> MERCOSUR EDUCATIVO </w:t>
      </w:r>
      <w:r w:rsidR="00695C93">
        <w:rPr>
          <w:rFonts w:eastAsia="Times New Roman" w:cs="Times New Roman"/>
          <w:sz w:val="24"/>
          <w:szCs w:val="24"/>
          <w:lang w:val="es-ES" w:eastAsia="ar-SA"/>
        </w:rPr>
        <w:t xml:space="preserve"> se presentará como </w:t>
      </w:r>
      <w:r w:rsidR="00056570">
        <w:rPr>
          <w:rFonts w:eastAsia="Times New Roman" w:cs="Times New Roman"/>
          <w:sz w:val="24"/>
          <w:szCs w:val="24"/>
          <w:lang w:val="es-ES" w:eastAsia="ar-SA"/>
        </w:rPr>
        <w:t xml:space="preserve"> </w:t>
      </w:r>
      <w:r w:rsidR="00695C93">
        <w:rPr>
          <w:rFonts w:eastAsia="Times New Roman" w:cs="Times New Roman"/>
          <w:sz w:val="24"/>
          <w:szCs w:val="24"/>
          <w:lang w:val="es-ES" w:eastAsia="ar-SA"/>
        </w:rPr>
        <w:t>“Experiencia</w:t>
      </w:r>
      <w:r w:rsidR="00056570">
        <w:rPr>
          <w:rFonts w:eastAsia="Times New Roman" w:cs="Times New Roman"/>
          <w:sz w:val="24"/>
          <w:szCs w:val="24"/>
          <w:lang w:val="es-ES" w:eastAsia="ar-SA"/>
        </w:rPr>
        <w:t xml:space="preserve"> </w:t>
      </w:r>
      <w:r w:rsidR="00695C93">
        <w:rPr>
          <w:rFonts w:eastAsia="Times New Roman" w:cs="Times New Roman"/>
          <w:sz w:val="24"/>
          <w:szCs w:val="24"/>
          <w:lang w:val="es-ES" w:eastAsia="ar-SA"/>
        </w:rPr>
        <w:t>exitosa</w:t>
      </w:r>
      <w:r w:rsidR="00056570">
        <w:rPr>
          <w:rFonts w:eastAsia="Times New Roman" w:cs="Times New Roman"/>
          <w:sz w:val="24"/>
          <w:szCs w:val="24"/>
          <w:lang w:val="es-ES" w:eastAsia="ar-SA"/>
        </w:rPr>
        <w:t xml:space="preserve"> en Primera infancia con el corte en Marco Curricular</w:t>
      </w:r>
      <w:r w:rsidR="00695C93">
        <w:rPr>
          <w:rFonts w:eastAsia="Times New Roman" w:cs="Times New Roman"/>
          <w:sz w:val="24"/>
          <w:szCs w:val="24"/>
          <w:lang w:val="es-ES" w:eastAsia="ar-SA"/>
        </w:rPr>
        <w:t>”,</w:t>
      </w:r>
      <w:r w:rsidR="00056570">
        <w:rPr>
          <w:rFonts w:eastAsia="Times New Roman" w:cs="Times New Roman"/>
          <w:sz w:val="24"/>
          <w:szCs w:val="24"/>
          <w:lang w:val="es-ES" w:eastAsia="ar-SA"/>
        </w:rPr>
        <w:t xml:space="preserve"> un</w:t>
      </w:r>
      <w:r w:rsidR="00695C93">
        <w:rPr>
          <w:rFonts w:eastAsia="Times New Roman" w:cs="Times New Roman"/>
          <w:sz w:val="24"/>
          <w:szCs w:val="24"/>
          <w:lang w:val="es-ES" w:eastAsia="ar-SA"/>
        </w:rPr>
        <w:t>o de los</w:t>
      </w:r>
      <w:r w:rsidR="00056570">
        <w:rPr>
          <w:rFonts w:eastAsia="Times New Roman" w:cs="Times New Roman"/>
          <w:sz w:val="24"/>
          <w:szCs w:val="24"/>
          <w:lang w:val="es-ES" w:eastAsia="ar-SA"/>
        </w:rPr>
        <w:t xml:space="preserve"> tutorial</w:t>
      </w:r>
      <w:r w:rsidR="00695C93">
        <w:rPr>
          <w:rFonts w:eastAsia="Times New Roman" w:cs="Times New Roman"/>
          <w:sz w:val="24"/>
          <w:szCs w:val="24"/>
          <w:lang w:val="es-ES" w:eastAsia="ar-SA"/>
        </w:rPr>
        <w:t xml:space="preserve">es </w:t>
      </w:r>
      <w:r w:rsidR="00056570">
        <w:rPr>
          <w:rFonts w:eastAsia="Times New Roman" w:cs="Times New Roman"/>
          <w:sz w:val="24"/>
          <w:szCs w:val="24"/>
          <w:lang w:val="es-ES" w:eastAsia="ar-SA"/>
        </w:rPr>
        <w:t xml:space="preserve"> elaborados </w:t>
      </w:r>
      <w:r w:rsidR="00695C93">
        <w:rPr>
          <w:rFonts w:eastAsia="Times New Roman" w:cs="Times New Roman"/>
          <w:sz w:val="24"/>
          <w:szCs w:val="24"/>
          <w:lang w:val="es-ES" w:eastAsia="ar-SA"/>
        </w:rPr>
        <w:t>en el  marco de CCEPI</w:t>
      </w:r>
      <w:r w:rsidR="00056570">
        <w:rPr>
          <w:rFonts w:eastAsia="Times New Roman" w:cs="Times New Roman"/>
          <w:sz w:val="24"/>
          <w:szCs w:val="24"/>
          <w:lang w:val="es-ES" w:eastAsia="ar-SA"/>
        </w:rPr>
        <w:t xml:space="preserve">, </w:t>
      </w:r>
      <w:r w:rsidR="00695C93">
        <w:rPr>
          <w:rFonts w:eastAsia="Times New Roman" w:cs="Times New Roman"/>
          <w:sz w:val="24"/>
          <w:szCs w:val="24"/>
          <w:lang w:val="es-ES" w:eastAsia="ar-SA"/>
        </w:rPr>
        <w:t xml:space="preserve">sobre dicha temática </w:t>
      </w:r>
      <w:r w:rsidR="00056570">
        <w:rPr>
          <w:rFonts w:eastAsia="Times New Roman" w:cs="Times New Roman"/>
          <w:sz w:val="24"/>
          <w:szCs w:val="24"/>
          <w:lang w:val="es-ES" w:eastAsia="ar-SA"/>
        </w:rPr>
        <w:t xml:space="preserve">que tiene relevancia a nivel país y se generó a nivel </w:t>
      </w:r>
      <w:r w:rsidR="00695C93">
        <w:rPr>
          <w:rFonts w:eastAsia="Times New Roman" w:cs="Times New Roman"/>
          <w:sz w:val="24"/>
          <w:szCs w:val="24"/>
          <w:lang w:val="es-ES" w:eastAsia="ar-SA"/>
        </w:rPr>
        <w:t>interinstitucional.</w:t>
      </w:r>
    </w:p>
    <w:p w:rsidR="00646BC3" w:rsidRDefault="00646BC3" w:rsidP="00EE00FC">
      <w:pPr>
        <w:pStyle w:val="Prrafodelista"/>
        <w:numPr>
          <w:ilvl w:val="0"/>
          <w:numId w:val="9"/>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El 6/11 se realizará una videoconferencia de cierre anual del trabajo en MERCOSUR EDUCATIVO.</w:t>
      </w:r>
    </w:p>
    <w:p w:rsidR="005F0291" w:rsidRDefault="005F0291" w:rsidP="00EE00FC">
      <w:pPr>
        <w:pStyle w:val="Prrafodelista"/>
        <w:numPr>
          <w:ilvl w:val="0"/>
          <w:numId w:val="9"/>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 xml:space="preserve">Se informa que las resoluciones que el Consejo de </w:t>
      </w:r>
      <w:proofErr w:type="gramStart"/>
      <w:r>
        <w:rPr>
          <w:rFonts w:eastAsia="Times New Roman" w:cs="Times New Roman"/>
          <w:sz w:val="24"/>
          <w:szCs w:val="24"/>
          <w:lang w:val="es-ES" w:eastAsia="ar-SA"/>
        </w:rPr>
        <w:t>Primaria ,concernientes</w:t>
      </w:r>
      <w:proofErr w:type="gramEnd"/>
      <w:r>
        <w:rPr>
          <w:rFonts w:eastAsia="Times New Roman" w:cs="Times New Roman"/>
          <w:sz w:val="24"/>
          <w:szCs w:val="24"/>
          <w:lang w:val="es-ES" w:eastAsia="ar-SA"/>
        </w:rPr>
        <w:t xml:space="preserve"> a Primera Infancia deberían ser elevadas a CCEPI.</w:t>
      </w:r>
    </w:p>
    <w:p w:rsidR="00695C93" w:rsidRDefault="00695C93" w:rsidP="00EE00FC">
      <w:pPr>
        <w:pStyle w:val="Prrafodelista"/>
        <w:numPr>
          <w:ilvl w:val="0"/>
          <w:numId w:val="9"/>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 xml:space="preserve">Se informa que se va a presentar un proyecto a un llamado convocado por la OEA, y se convoca a una reunión para elaborar una línea de trabajo de apoyo al sistema de información MEC-CEIP. Participarían por MEC: Juan Mila, D. </w:t>
      </w:r>
      <w:proofErr w:type="spellStart"/>
      <w:r>
        <w:rPr>
          <w:rFonts w:eastAsia="Times New Roman" w:cs="Times New Roman"/>
          <w:sz w:val="24"/>
          <w:szCs w:val="24"/>
          <w:lang w:val="es-ES" w:eastAsia="ar-SA"/>
        </w:rPr>
        <w:t>Courtoisie</w:t>
      </w:r>
      <w:proofErr w:type="spellEnd"/>
      <w:r>
        <w:rPr>
          <w:rFonts w:eastAsia="Times New Roman" w:cs="Times New Roman"/>
          <w:sz w:val="24"/>
          <w:szCs w:val="24"/>
          <w:lang w:val="es-ES" w:eastAsia="ar-SA"/>
        </w:rPr>
        <w:t>, CEIP, primera infancia Alicia Milán, por ANEP, Martina Pérez, por cooperación internacional MEC Nicolás Pons.</w:t>
      </w:r>
    </w:p>
    <w:p w:rsidR="00695C93" w:rsidRDefault="00695C93" w:rsidP="00EE00FC">
      <w:pPr>
        <w:pStyle w:val="Prrafodelista"/>
        <w:numPr>
          <w:ilvl w:val="0"/>
          <w:numId w:val="9"/>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Claudia Perrone, alterna de Juan Mila por MEC, plantea su renuncia al cargo de Coordinadora de Supervisión de MEC, por haber ganado un cargo por concurso de Directora de Recursos Humanos de la Universidad de la República.</w:t>
      </w:r>
    </w:p>
    <w:p w:rsidR="00695C93" w:rsidRDefault="00695C93" w:rsidP="00EE00FC">
      <w:pPr>
        <w:pStyle w:val="Prrafodelista"/>
        <w:numPr>
          <w:ilvl w:val="0"/>
          <w:numId w:val="9"/>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Desde UCC se informa que los tutoriales de</w:t>
      </w:r>
      <w:r w:rsidR="005F0291">
        <w:rPr>
          <w:rFonts w:eastAsia="Times New Roman" w:cs="Times New Roman"/>
          <w:sz w:val="24"/>
          <w:szCs w:val="24"/>
          <w:lang w:val="es-ES" w:eastAsia="ar-SA"/>
        </w:rPr>
        <w:t xml:space="preserve"> género  y violencia que se vienen implementando, saldrán en tiempo y forma con los demás para no atrasar la entrega.</w:t>
      </w:r>
      <w:r w:rsidR="007F7184">
        <w:rPr>
          <w:rFonts w:eastAsia="Times New Roman" w:cs="Times New Roman"/>
          <w:sz w:val="24"/>
          <w:szCs w:val="24"/>
          <w:lang w:val="es-ES" w:eastAsia="ar-SA"/>
        </w:rPr>
        <w:t xml:space="preserve"> Hasta el 6 de octubre están las últimas revisiones y después serán presentados a CCEPI por Pértiga.</w:t>
      </w:r>
    </w:p>
    <w:p w:rsidR="000858EA" w:rsidRPr="00333F1F" w:rsidRDefault="000858EA" w:rsidP="005F0291">
      <w:pPr>
        <w:suppressAutoHyphens/>
        <w:spacing w:after="0" w:line="240" w:lineRule="auto"/>
        <w:jc w:val="both"/>
        <w:rPr>
          <w:rFonts w:eastAsia="Times New Roman" w:cs="Times New Roman"/>
          <w:b/>
          <w:sz w:val="24"/>
          <w:szCs w:val="24"/>
          <w:u w:val="single"/>
          <w:lang w:val="es-ES" w:eastAsia="ar-SA"/>
        </w:rPr>
      </w:pPr>
      <w:r w:rsidRPr="00333F1F">
        <w:rPr>
          <w:rFonts w:eastAsia="Times New Roman" w:cs="Times New Roman"/>
          <w:b/>
          <w:sz w:val="24"/>
          <w:szCs w:val="24"/>
          <w:u w:val="single"/>
          <w:lang w:val="es-ES" w:eastAsia="ar-SA"/>
        </w:rPr>
        <w:t>Orden del día:</w:t>
      </w:r>
    </w:p>
    <w:p w:rsidR="007B044D" w:rsidRPr="00EE00FC" w:rsidRDefault="007B044D" w:rsidP="000858EA">
      <w:pPr>
        <w:pStyle w:val="Prrafodelista"/>
        <w:suppressAutoHyphens/>
        <w:spacing w:after="0" w:line="240" w:lineRule="auto"/>
        <w:jc w:val="both"/>
        <w:rPr>
          <w:rFonts w:eastAsia="Times New Roman" w:cs="Times New Roman"/>
          <w:b/>
          <w:sz w:val="24"/>
          <w:szCs w:val="24"/>
          <w:u w:val="single"/>
          <w:lang w:val="es-ES" w:eastAsia="ar-SA"/>
        </w:rPr>
      </w:pPr>
    </w:p>
    <w:p w:rsidR="00EE00FC" w:rsidRPr="005F0291" w:rsidRDefault="006878C2" w:rsidP="005B590B">
      <w:pPr>
        <w:numPr>
          <w:ilvl w:val="0"/>
          <w:numId w:val="1"/>
        </w:numPr>
        <w:suppressAutoHyphens/>
        <w:spacing w:after="0" w:line="240" w:lineRule="auto"/>
        <w:jc w:val="both"/>
        <w:rPr>
          <w:rFonts w:eastAsia="Times New Roman" w:cs="Times New Roman"/>
          <w:b/>
          <w:sz w:val="24"/>
          <w:szCs w:val="24"/>
          <w:u w:val="single"/>
          <w:lang w:val="es-ES" w:eastAsia="ar-SA"/>
        </w:rPr>
      </w:pPr>
      <w:r w:rsidRPr="005F0291">
        <w:rPr>
          <w:rFonts w:eastAsia="Times New Roman" w:cs="Times New Roman"/>
          <w:sz w:val="24"/>
          <w:szCs w:val="24"/>
          <w:lang w:val="es-ES" w:eastAsia="ar-SA"/>
        </w:rPr>
        <w:t xml:space="preserve">La </w:t>
      </w:r>
      <w:r w:rsidR="000858EA" w:rsidRPr="005F0291">
        <w:rPr>
          <w:rFonts w:eastAsia="Times New Roman" w:cs="Times New Roman"/>
          <w:sz w:val="24"/>
          <w:szCs w:val="24"/>
          <w:lang w:val="es-ES" w:eastAsia="ar-SA"/>
        </w:rPr>
        <w:t xml:space="preserve">Lectura y </w:t>
      </w:r>
      <w:r w:rsidR="005F0291" w:rsidRPr="005F0291">
        <w:rPr>
          <w:rFonts w:eastAsia="Times New Roman" w:cs="Times New Roman"/>
          <w:sz w:val="24"/>
          <w:szCs w:val="24"/>
          <w:lang w:val="es-ES" w:eastAsia="ar-SA"/>
        </w:rPr>
        <w:t>la firma del Acta Nª11</w:t>
      </w:r>
      <w:r w:rsidR="005F0291">
        <w:rPr>
          <w:rFonts w:eastAsia="Times New Roman" w:cs="Times New Roman"/>
          <w:sz w:val="24"/>
          <w:szCs w:val="24"/>
          <w:lang w:val="es-ES" w:eastAsia="ar-SA"/>
        </w:rPr>
        <w:t>.</w:t>
      </w:r>
    </w:p>
    <w:p w:rsidR="005F0291" w:rsidRPr="00EE00FC" w:rsidRDefault="005F0291" w:rsidP="005F0291">
      <w:pPr>
        <w:suppressAutoHyphens/>
        <w:spacing w:after="0" w:line="240" w:lineRule="auto"/>
        <w:ind w:left="360"/>
        <w:jc w:val="both"/>
        <w:rPr>
          <w:rFonts w:eastAsia="Times New Roman" w:cs="Times New Roman"/>
          <w:b/>
          <w:sz w:val="24"/>
          <w:szCs w:val="24"/>
          <w:u w:val="single"/>
          <w:lang w:val="es-ES" w:eastAsia="ar-SA"/>
        </w:rPr>
      </w:pPr>
    </w:p>
    <w:p w:rsidR="00333F1F" w:rsidRDefault="00892E34" w:rsidP="00333F1F">
      <w:pPr>
        <w:pStyle w:val="Prrafodelista"/>
        <w:numPr>
          <w:ilvl w:val="0"/>
          <w:numId w:val="1"/>
        </w:numPr>
        <w:suppressAutoHyphens/>
        <w:spacing w:after="0" w:line="240" w:lineRule="auto"/>
        <w:jc w:val="both"/>
        <w:rPr>
          <w:rFonts w:eastAsia="Times New Roman" w:cs="Times New Roman"/>
          <w:sz w:val="24"/>
          <w:szCs w:val="24"/>
          <w:lang w:val="es-ES" w:eastAsia="ar-SA"/>
        </w:rPr>
      </w:pPr>
      <w:r w:rsidRPr="00EE00FC">
        <w:rPr>
          <w:rFonts w:eastAsia="Times New Roman" w:cs="Times New Roman"/>
          <w:sz w:val="24"/>
          <w:szCs w:val="24"/>
          <w:lang w:val="es-ES" w:eastAsia="ar-SA"/>
        </w:rPr>
        <w:t>S</w:t>
      </w:r>
      <w:r w:rsidR="00F83902" w:rsidRPr="00EE00FC">
        <w:rPr>
          <w:rFonts w:eastAsia="Times New Roman" w:cs="Times New Roman"/>
          <w:sz w:val="24"/>
          <w:szCs w:val="24"/>
          <w:lang w:val="es-ES" w:eastAsia="ar-SA"/>
        </w:rPr>
        <w:t xml:space="preserve">e </w:t>
      </w:r>
      <w:r w:rsidR="007F7184">
        <w:rPr>
          <w:rFonts w:eastAsia="Times New Roman" w:cs="Times New Roman"/>
          <w:sz w:val="24"/>
          <w:szCs w:val="24"/>
          <w:lang w:val="es-ES" w:eastAsia="ar-SA"/>
        </w:rPr>
        <w:t xml:space="preserve">acuerda a quienes debe de </w:t>
      </w:r>
      <w:r w:rsidR="00F83902" w:rsidRPr="00EE00FC">
        <w:rPr>
          <w:rFonts w:eastAsia="Times New Roman" w:cs="Times New Roman"/>
          <w:sz w:val="24"/>
          <w:szCs w:val="24"/>
          <w:lang w:val="es-ES" w:eastAsia="ar-SA"/>
        </w:rPr>
        <w:t xml:space="preserve"> ser enviada</w:t>
      </w:r>
      <w:r w:rsidR="0082507F" w:rsidRPr="00EE00FC">
        <w:rPr>
          <w:rFonts w:eastAsia="Times New Roman" w:cs="Times New Roman"/>
          <w:sz w:val="24"/>
          <w:szCs w:val="24"/>
          <w:lang w:val="es-ES" w:eastAsia="ar-SA"/>
        </w:rPr>
        <w:t xml:space="preserve"> </w:t>
      </w:r>
      <w:r w:rsidR="007F7184">
        <w:rPr>
          <w:rFonts w:eastAsia="Times New Roman" w:cs="Times New Roman"/>
          <w:sz w:val="24"/>
          <w:szCs w:val="24"/>
          <w:lang w:val="es-ES" w:eastAsia="ar-SA"/>
        </w:rPr>
        <w:t>la resolución de</w:t>
      </w:r>
      <w:r w:rsidR="0082507F" w:rsidRPr="00EE00FC">
        <w:rPr>
          <w:rFonts w:eastAsia="Times New Roman" w:cs="Times New Roman"/>
          <w:sz w:val="24"/>
          <w:szCs w:val="24"/>
          <w:lang w:val="es-ES" w:eastAsia="ar-SA"/>
        </w:rPr>
        <w:t xml:space="preserve"> formación</w:t>
      </w:r>
      <w:r w:rsidR="007F7184">
        <w:rPr>
          <w:rFonts w:eastAsia="Times New Roman" w:cs="Times New Roman"/>
          <w:sz w:val="24"/>
          <w:szCs w:val="24"/>
          <w:lang w:val="es-ES" w:eastAsia="ar-SA"/>
        </w:rPr>
        <w:t>, que será</w:t>
      </w:r>
      <w:r w:rsidR="0082507F" w:rsidRPr="00EE00FC">
        <w:rPr>
          <w:rFonts w:eastAsia="Times New Roman" w:cs="Times New Roman"/>
          <w:sz w:val="24"/>
          <w:szCs w:val="24"/>
          <w:lang w:val="es-ES" w:eastAsia="ar-SA"/>
        </w:rPr>
        <w:t xml:space="preserve"> realizada en </w:t>
      </w:r>
      <w:r w:rsidR="007F7184">
        <w:rPr>
          <w:rFonts w:eastAsia="Times New Roman" w:cs="Times New Roman"/>
          <w:sz w:val="24"/>
          <w:szCs w:val="24"/>
          <w:lang w:val="es-ES" w:eastAsia="ar-SA"/>
        </w:rPr>
        <w:t xml:space="preserve">los territorios </w:t>
      </w:r>
      <w:r w:rsidR="0082507F" w:rsidRPr="00EE00FC">
        <w:rPr>
          <w:rFonts w:eastAsia="Times New Roman" w:cs="Times New Roman"/>
          <w:sz w:val="24"/>
          <w:szCs w:val="24"/>
          <w:lang w:val="es-ES" w:eastAsia="ar-SA"/>
        </w:rPr>
        <w:t xml:space="preserve"> por las diferentes instituciones</w:t>
      </w:r>
      <w:r w:rsidR="007F7184">
        <w:rPr>
          <w:rFonts w:eastAsia="Times New Roman" w:cs="Times New Roman"/>
          <w:sz w:val="24"/>
          <w:szCs w:val="24"/>
          <w:lang w:val="es-ES" w:eastAsia="ar-SA"/>
        </w:rPr>
        <w:t xml:space="preserve"> que </w:t>
      </w:r>
      <w:r w:rsidR="0082507F" w:rsidRPr="00EE00FC">
        <w:rPr>
          <w:rFonts w:eastAsia="Times New Roman" w:cs="Times New Roman"/>
          <w:sz w:val="24"/>
          <w:szCs w:val="24"/>
          <w:lang w:val="es-ES" w:eastAsia="ar-SA"/>
        </w:rPr>
        <w:t xml:space="preserve"> incluya cupos para las demás. Se realizó experiencia piloto con el IF, Curso sobre educación artística en Canelones Costa que incluyó cupos para educadores de INAU y de MEC</w:t>
      </w:r>
      <w:r w:rsidR="00F83902" w:rsidRPr="00EE00FC">
        <w:rPr>
          <w:rFonts w:eastAsia="Times New Roman" w:cs="Times New Roman"/>
          <w:sz w:val="24"/>
          <w:szCs w:val="24"/>
          <w:lang w:val="es-ES" w:eastAsia="ar-SA"/>
        </w:rPr>
        <w:t xml:space="preserve"> .Se abreviará </w:t>
      </w:r>
      <w:r w:rsidR="00646BC3">
        <w:rPr>
          <w:rFonts w:eastAsia="Times New Roman" w:cs="Times New Roman"/>
          <w:sz w:val="24"/>
          <w:szCs w:val="24"/>
          <w:lang w:val="es-ES" w:eastAsia="ar-SA"/>
        </w:rPr>
        <w:t xml:space="preserve">la redacción y se hará </w:t>
      </w:r>
      <w:proofErr w:type="gramStart"/>
      <w:r w:rsidR="00646BC3">
        <w:rPr>
          <w:rFonts w:eastAsia="Times New Roman" w:cs="Times New Roman"/>
          <w:sz w:val="24"/>
          <w:szCs w:val="24"/>
          <w:lang w:val="es-ES" w:eastAsia="ar-SA"/>
        </w:rPr>
        <w:t>circular(</w:t>
      </w:r>
      <w:proofErr w:type="gramEnd"/>
      <w:r w:rsidR="00646BC3">
        <w:rPr>
          <w:rFonts w:eastAsia="Times New Roman" w:cs="Times New Roman"/>
          <w:sz w:val="24"/>
          <w:szCs w:val="24"/>
          <w:lang w:val="es-ES" w:eastAsia="ar-SA"/>
        </w:rPr>
        <w:t>MIDES: a la ministra y las diferentes direcciones, direcciones departamentales, INAU a la secretaría ejecutiva para que3 se difunda, al CEIP al Consejo de CEIP y el IFD).</w:t>
      </w:r>
    </w:p>
    <w:p w:rsidR="00646BC3" w:rsidRPr="00646BC3" w:rsidRDefault="00646BC3" w:rsidP="00646BC3">
      <w:pPr>
        <w:pStyle w:val="Prrafodelista"/>
        <w:rPr>
          <w:rFonts w:eastAsia="Times New Roman" w:cs="Times New Roman"/>
          <w:sz w:val="24"/>
          <w:szCs w:val="24"/>
          <w:lang w:val="es-ES" w:eastAsia="ar-SA"/>
        </w:rPr>
      </w:pPr>
    </w:p>
    <w:p w:rsidR="00646BC3" w:rsidRPr="00333F1F" w:rsidRDefault="00646BC3" w:rsidP="00646BC3">
      <w:pPr>
        <w:pStyle w:val="Prrafodelista"/>
        <w:suppressAutoHyphens/>
        <w:spacing w:after="0" w:line="240" w:lineRule="auto"/>
        <w:ind w:left="360"/>
        <w:jc w:val="both"/>
        <w:rPr>
          <w:rFonts w:eastAsia="Times New Roman" w:cs="Times New Roman"/>
          <w:sz w:val="24"/>
          <w:szCs w:val="24"/>
          <w:lang w:val="es-ES" w:eastAsia="ar-SA"/>
        </w:rPr>
      </w:pPr>
    </w:p>
    <w:p w:rsidR="00333F1F" w:rsidRPr="00333F1F" w:rsidRDefault="00EE00FC" w:rsidP="00333F1F">
      <w:pPr>
        <w:pStyle w:val="Prrafodelista"/>
        <w:numPr>
          <w:ilvl w:val="0"/>
          <w:numId w:val="1"/>
        </w:numPr>
        <w:suppressAutoHyphens/>
        <w:spacing w:after="0" w:line="240" w:lineRule="auto"/>
        <w:jc w:val="both"/>
        <w:rPr>
          <w:rFonts w:eastAsia="Times New Roman" w:cs="Times New Roman"/>
          <w:sz w:val="24"/>
          <w:szCs w:val="24"/>
          <w:lang w:val="es-ES" w:eastAsia="ar-SA"/>
        </w:rPr>
      </w:pPr>
      <w:r w:rsidRPr="00EE00FC">
        <w:rPr>
          <w:rFonts w:eastAsia="Times New Roman" w:cs="Times New Roman"/>
          <w:sz w:val="24"/>
          <w:szCs w:val="24"/>
          <w:lang w:val="es-ES" w:eastAsia="ar-SA"/>
        </w:rPr>
        <w:t xml:space="preserve">Se plantea convocar desde CCEPI a </w:t>
      </w:r>
      <w:r w:rsidR="00EF498B">
        <w:rPr>
          <w:rFonts w:eastAsia="Times New Roman" w:cs="Times New Roman"/>
          <w:sz w:val="24"/>
          <w:szCs w:val="24"/>
          <w:lang w:val="es-ES" w:eastAsia="ar-SA"/>
        </w:rPr>
        <w:t xml:space="preserve">una mesa de trabajo sobre </w:t>
      </w:r>
      <w:r w:rsidRPr="00EE00FC">
        <w:rPr>
          <w:rFonts w:eastAsia="Times New Roman" w:cs="Times New Roman"/>
          <w:sz w:val="24"/>
          <w:szCs w:val="24"/>
          <w:lang w:val="es-ES" w:eastAsia="ar-SA"/>
        </w:rPr>
        <w:t>Inclusión educati</w:t>
      </w:r>
      <w:r w:rsidR="00EF498B">
        <w:rPr>
          <w:rFonts w:eastAsia="Times New Roman" w:cs="Times New Roman"/>
          <w:sz w:val="24"/>
          <w:szCs w:val="24"/>
          <w:lang w:val="es-ES" w:eastAsia="ar-SA"/>
        </w:rPr>
        <w:t>va de niños/as con discapacidad</w:t>
      </w:r>
      <w:r w:rsidR="00CF3273">
        <w:rPr>
          <w:rFonts w:eastAsia="Times New Roman" w:cs="Times New Roman"/>
          <w:sz w:val="24"/>
          <w:szCs w:val="24"/>
          <w:lang w:val="es-ES" w:eastAsia="ar-SA"/>
        </w:rPr>
        <w:t xml:space="preserve"> propuesta por SINTEP</w:t>
      </w:r>
      <w:r w:rsidRPr="00EE00FC">
        <w:rPr>
          <w:rFonts w:eastAsia="Times New Roman" w:cs="Times New Roman"/>
          <w:sz w:val="24"/>
          <w:szCs w:val="24"/>
          <w:lang w:val="es-ES" w:eastAsia="ar-SA"/>
        </w:rPr>
        <w:t>.</w:t>
      </w:r>
      <w:r w:rsidR="00CF3273">
        <w:rPr>
          <w:rFonts w:eastAsia="Times New Roman" w:cs="Times New Roman"/>
          <w:sz w:val="24"/>
          <w:szCs w:val="24"/>
          <w:lang w:val="es-ES" w:eastAsia="ar-SA"/>
        </w:rPr>
        <w:t xml:space="preserve"> </w:t>
      </w:r>
      <w:r w:rsidR="00646BC3">
        <w:rPr>
          <w:rFonts w:eastAsia="Times New Roman" w:cs="Times New Roman"/>
          <w:sz w:val="24"/>
          <w:szCs w:val="24"/>
          <w:lang w:val="es-ES" w:eastAsia="ar-SA"/>
        </w:rPr>
        <w:t>Liderará dicha mesa el MEC a través de la supervisora Lic. Cecilia Sánchez</w:t>
      </w:r>
      <w:r w:rsidR="00CF3273">
        <w:rPr>
          <w:rFonts w:eastAsia="Times New Roman" w:cs="Times New Roman"/>
          <w:sz w:val="24"/>
          <w:szCs w:val="24"/>
          <w:lang w:val="es-ES" w:eastAsia="ar-SA"/>
        </w:rPr>
        <w:t>. C</w:t>
      </w:r>
      <w:r w:rsidRPr="00EE00FC">
        <w:rPr>
          <w:rFonts w:eastAsia="Times New Roman" w:cs="Times New Roman"/>
          <w:sz w:val="24"/>
          <w:szCs w:val="24"/>
          <w:lang w:val="es-ES" w:eastAsia="ar-SA"/>
        </w:rPr>
        <w:t xml:space="preserve">ada institución deberá designar dos </w:t>
      </w:r>
      <w:r w:rsidRPr="00EE00FC">
        <w:rPr>
          <w:rFonts w:eastAsia="Times New Roman" w:cs="Times New Roman"/>
          <w:sz w:val="24"/>
          <w:szCs w:val="24"/>
          <w:lang w:val="es-ES" w:eastAsia="ar-SA"/>
        </w:rPr>
        <w:lastRenderedPageBreak/>
        <w:t>representantes para comenzar a trabajar al respecto.</w:t>
      </w:r>
      <w:r w:rsidR="00CF3273" w:rsidRPr="00CF3273">
        <w:rPr>
          <w:rFonts w:eastAsia="Times New Roman" w:cs="Times New Roman"/>
          <w:sz w:val="24"/>
          <w:szCs w:val="24"/>
          <w:lang w:val="es-ES" w:eastAsia="ar-SA"/>
        </w:rPr>
        <w:t xml:space="preserve"> </w:t>
      </w:r>
      <w:r w:rsidR="00CF3273">
        <w:rPr>
          <w:rFonts w:eastAsia="Times New Roman" w:cs="Times New Roman"/>
          <w:sz w:val="24"/>
          <w:szCs w:val="24"/>
          <w:lang w:val="es-ES" w:eastAsia="ar-SA"/>
        </w:rPr>
        <w:t>El objetivo de la</w:t>
      </w:r>
      <w:r w:rsidR="00646BC3">
        <w:rPr>
          <w:rFonts w:eastAsia="Times New Roman" w:cs="Times New Roman"/>
          <w:sz w:val="24"/>
          <w:szCs w:val="24"/>
          <w:lang w:val="es-ES" w:eastAsia="ar-SA"/>
        </w:rPr>
        <w:t xml:space="preserve"> mesa será recopilar exper</w:t>
      </w:r>
      <w:r w:rsidR="00CF3273">
        <w:rPr>
          <w:rFonts w:eastAsia="Times New Roman" w:cs="Times New Roman"/>
          <w:sz w:val="24"/>
          <w:szCs w:val="24"/>
          <w:lang w:val="es-ES" w:eastAsia="ar-SA"/>
        </w:rPr>
        <w:t>i</w:t>
      </w:r>
      <w:r w:rsidR="00646BC3">
        <w:rPr>
          <w:rFonts w:eastAsia="Times New Roman" w:cs="Times New Roman"/>
          <w:sz w:val="24"/>
          <w:szCs w:val="24"/>
          <w:lang w:val="es-ES" w:eastAsia="ar-SA"/>
        </w:rPr>
        <w:t>e</w:t>
      </w:r>
      <w:r w:rsidR="00CF3273">
        <w:rPr>
          <w:rFonts w:eastAsia="Times New Roman" w:cs="Times New Roman"/>
          <w:sz w:val="24"/>
          <w:szCs w:val="24"/>
          <w:lang w:val="es-ES" w:eastAsia="ar-SA"/>
        </w:rPr>
        <w:t>ncias,</w:t>
      </w:r>
      <w:r w:rsidR="00646BC3">
        <w:rPr>
          <w:rFonts w:eastAsia="Times New Roman" w:cs="Times New Roman"/>
          <w:sz w:val="24"/>
          <w:szCs w:val="24"/>
          <w:lang w:val="es-ES" w:eastAsia="ar-SA"/>
        </w:rPr>
        <w:t xml:space="preserve"> </w:t>
      </w:r>
      <w:r w:rsidR="00CF3273">
        <w:rPr>
          <w:rFonts w:eastAsia="Times New Roman" w:cs="Times New Roman"/>
          <w:sz w:val="24"/>
          <w:szCs w:val="24"/>
          <w:lang w:val="es-ES" w:eastAsia="ar-SA"/>
        </w:rPr>
        <w:t xml:space="preserve">propuestas y herramientas de </w:t>
      </w:r>
      <w:r w:rsidR="00646BC3">
        <w:rPr>
          <w:rFonts w:eastAsia="Times New Roman" w:cs="Times New Roman"/>
          <w:sz w:val="24"/>
          <w:szCs w:val="24"/>
          <w:lang w:val="es-ES" w:eastAsia="ar-SA"/>
        </w:rPr>
        <w:t>trabajo en dicha línea que ya se estén utilizando en las diferentes instituciones. En principio, f</w:t>
      </w:r>
      <w:r w:rsidR="007F7184" w:rsidRPr="00EE00FC">
        <w:rPr>
          <w:rFonts w:eastAsia="Times New Roman" w:cs="Times New Roman"/>
          <w:sz w:val="24"/>
          <w:szCs w:val="24"/>
          <w:lang w:val="es-ES" w:eastAsia="ar-SA"/>
        </w:rPr>
        <w:t>uncionaría los lunes de mañana en el mismo horario que la comisión de tutoriales</w:t>
      </w:r>
      <w:r w:rsidR="00646BC3">
        <w:rPr>
          <w:rFonts w:eastAsia="Times New Roman" w:cs="Times New Roman"/>
          <w:sz w:val="24"/>
          <w:szCs w:val="24"/>
          <w:lang w:val="es-ES" w:eastAsia="ar-SA"/>
        </w:rPr>
        <w:t xml:space="preserve">. La misma funcionará en un tiempo </w:t>
      </w:r>
      <w:proofErr w:type="gramStart"/>
      <w:r w:rsidR="00646BC3">
        <w:rPr>
          <w:rFonts w:eastAsia="Times New Roman" w:cs="Times New Roman"/>
          <w:sz w:val="24"/>
          <w:szCs w:val="24"/>
          <w:lang w:val="es-ES" w:eastAsia="ar-SA"/>
        </w:rPr>
        <w:t>acotado ,hasta</w:t>
      </w:r>
      <w:proofErr w:type="gramEnd"/>
      <w:r w:rsidR="00646BC3">
        <w:rPr>
          <w:rFonts w:eastAsia="Times New Roman" w:cs="Times New Roman"/>
          <w:sz w:val="24"/>
          <w:szCs w:val="24"/>
          <w:lang w:val="es-ES" w:eastAsia="ar-SA"/>
        </w:rPr>
        <w:t xml:space="preserve"> fin de año.</w:t>
      </w:r>
    </w:p>
    <w:p w:rsidR="00DB0F13" w:rsidRDefault="00DB0F13" w:rsidP="0082507F">
      <w:pPr>
        <w:pStyle w:val="Prrafodelista"/>
        <w:numPr>
          <w:ilvl w:val="0"/>
          <w:numId w:val="1"/>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Presentación de la consultora Jenny Ortiz como facilitadora del proceso de elaboración de constructos o indicadores de calidad de los servicios de cuidado, atención y educación de Primera Infancia, como mínimo en MEC e INAU.</w:t>
      </w:r>
      <w:r w:rsidR="00333F1F">
        <w:rPr>
          <w:rFonts w:eastAsia="Times New Roman" w:cs="Times New Roman"/>
          <w:sz w:val="24"/>
          <w:szCs w:val="24"/>
          <w:lang w:val="es-ES" w:eastAsia="ar-SA"/>
        </w:rPr>
        <w:t xml:space="preserve"> </w:t>
      </w:r>
      <w:r>
        <w:rPr>
          <w:rFonts w:eastAsia="Times New Roman" w:cs="Times New Roman"/>
          <w:sz w:val="24"/>
          <w:szCs w:val="24"/>
          <w:lang w:val="es-ES" w:eastAsia="ar-SA"/>
        </w:rPr>
        <w:t>Luego de su validación, ver el impacto en los Centros, implementar un sistema de monitoreo.</w:t>
      </w:r>
      <w:r w:rsidR="00333F1F">
        <w:rPr>
          <w:rFonts w:eastAsia="Times New Roman" w:cs="Times New Roman"/>
          <w:sz w:val="24"/>
          <w:szCs w:val="24"/>
          <w:lang w:val="es-ES" w:eastAsia="ar-SA"/>
        </w:rPr>
        <w:t xml:space="preserve"> </w:t>
      </w:r>
      <w:r>
        <w:rPr>
          <w:rFonts w:eastAsia="Times New Roman" w:cs="Times New Roman"/>
          <w:sz w:val="24"/>
          <w:szCs w:val="24"/>
          <w:lang w:val="es-ES" w:eastAsia="ar-SA"/>
        </w:rPr>
        <w:t>Se discutirá además sobre supervisión,</w:t>
      </w:r>
      <w:r w:rsidR="00333F1F">
        <w:rPr>
          <w:rFonts w:eastAsia="Times New Roman" w:cs="Times New Roman"/>
          <w:sz w:val="24"/>
          <w:szCs w:val="24"/>
          <w:lang w:val="es-ES" w:eastAsia="ar-SA"/>
        </w:rPr>
        <w:t xml:space="preserve"> </w:t>
      </w:r>
      <w:r>
        <w:rPr>
          <w:rFonts w:eastAsia="Times New Roman" w:cs="Times New Roman"/>
          <w:sz w:val="24"/>
          <w:szCs w:val="24"/>
          <w:lang w:val="es-ES" w:eastAsia="ar-SA"/>
        </w:rPr>
        <w:t>formación,</w:t>
      </w:r>
      <w:r w:rsidR="00333F1F">
        <w:rPr>
          <w:rFonts w:eastAsia="Times New Roman" w:cs="Times New Roman"/>
          <w:sz w:val="24"/>
          <w:szCs w:val="24"/>
          <w:lang w:val="es-ES" w:eastAsia="ar-SA"/>
        </w:rPr>
        <w:t xml:space="preserve"> </w:t>
      </w:r>
      <w:r>
        <w:rPr>
          <w:rFonts w:eastAsia="Times New Roman" w:cs="Times New Roman"/>
          <w:sz w:val="24"/>
          <w:szCs w:val="24"/>
          <w:lang w:val="es-ES" w:eastAsia="ar-SA"/>
        </w:rPr>
        <w:t>otros.</w:t>
      </w:r>
    </w:p>
    <w:p w:rsidR="00DB0F13" w:rsidRDefault="00DB0F13" w:rsidP="00333F1F">
      <w:pPr>
        <w:pStyle w:val="Prrafodelista"/>
        <w:suppressAutoHyphens/>
        <w:spacing w:after="0" w:line="240" w:lineRule="auto"/>
        <w:ind w:left="360"/>
        <w:jc w:val="both"/>
        <w:rPr>
          <w:rFonts w:eastAsia="Times New Roman" w:cs="Times New Roman"/>
          <w:sz w:val="24"/>
          <w:szCs w:val="24"/>
          <w:lang w:val="es-ES" w:eastAsia="ar-SA"/>
        </w:rPr>
      </w:pPr>
      <w:r>
        <w:rPr>
          <w:rFonts w:eastAsia="Times New Roman" w:cs="Times New Roman"/>
          <w:sz w:val="24"/>
          <w:szCs w:val="24"/>
          <w:lang w:val="es-ES" w:eastAsia="ar-SA"/>
        </w:rPr>
        <w:t xml:space="preserve">Funcionarán dos grupos de trabajo: </w:t>
      </w:r>
    </w:p>
    <w:p w:rsidR="00DB0F13" w:rsidRDefault="00DB0F13" w:rsidP="00DB0F13">
      <w:pPr>
        <w:pStyle w:val="Prrafodelista"/>
        <w:numPr>
          <w:ilvl w:val="0"/>
          <w:numId w:val="11"/>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 xml:space="preserve">Grupo institucional de referencia: Juan </w:t>
      </w:r>
      <w:r w:rsidR="00333F1F">
        <w:rPr>
          <w:rFonts w:eastAsia="Times New Roman" w:cs="Times New Roman"/>
          <w:sz w:val="24"/>
          <w:szCs w:val="24"/>
          <w:lang w:val="es-ES" w:eastAsia="ar-SA"/>
        </w:rPr>
        <w:t>MILA, Gabriel</w:t>
      </w:r>
      <w:r>
        <w:rPr>
          <w:rFonts w:eastAsia="Times New Roman" w:cs="Times New Roman"/>
          <w:sz w:val="24"/>
          <w:szCs w:val="24"/>
          <w:lang w:val="es-ES" w:eastAsia="ar-SA"/>
        </w:rPr>
        <w:t xml:space="preserve"> Corbo,</w:t>
      </w:r>
      <w:r w:rsidR="00333F1F">
        <w:rPr>
          <w:rFonts w:eastAsia="Times New Roman" w:cs="Times New Roman"/>
          <w:sz w:val="24"/>
          <w:szCs w:val="24"/>
          <w:lang w:val="es-ES" w:eastAsia="ar-SA"/>
        </w:rPr>
        <w:t xml:space="preserve"> </w:t>
      </w:r>
      <w:r>
        <w:rPr>
          <w:rFonts w:eastAsia="Times New Roman" w:cs="Times New Roman"/>
          <w:sz w:val="24"/>
          <w:szCs w:val="24"/>
          <w:lang w:val="es-ES" w:eastAsia="ar-SA"/>
        </w:rPr>
        <w:t>Jorge Ferrando y Muriel Presno.</w:t>
      </w:r>
    </w:p>
    <w:p w:rsidR="00DB0F13" w:rsidRDefault="00DB0F13" w:rsidP="00DB0F13">
      <w:pPr>
        <w:pStyle w:val="Prrafodelista"/>
        <w:numPr>
          <w:ilvl w:val="0"/>
          <w:numId w:val="11"/>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Equipo técnico: INAU-MEC.</w:t>
      </w:r>
    </w:p>
    <w:p w:rsidR="00DB0F13" w:rsidRDefault="00DB0F13" w:rsidP="00DB0F13">
      <w:pPr>
        <w:suppressAutoHyphens/>
        <w:spacing w:after="0" w:line="240" w:lineRule="auto"/>
        <w:ind w:left="720"/>
        <w:jc w:val="both"/>
        <w:rPr>
          <w:rFonts w:eastAsia="Times New Roman" w:cs="Times New Roman"/>
          <w:sz w:val="24"/>
          <w:szCs w:val="24"/>
          <w:lang w:val="es-ES" w:eastAsia="ar-SA"/>
        </w:rPr>
      </w:pPr>
      <w:r>
        <w:rPr>
          <w:rFonts w:eastAsia="Times New Roman" w:cs="Times New Roman"/>
          <w:sz w:val="24"/>
          <w:szCs w:val="24"/>
          <w:lang w:val="es-ES" w:eastAsia="ar-SA"/>
        </w:rPr>
        <w:t>A medida que se construye se volcará y su validación se realizará en CCEPI.</w:t>
      </w:r>
    </w:p>
    <w:p w:rsidR="00DB0F13" w:rsidRPr="00DB0F13" w:rsidRDefault="00DB0F13" w:rsidP="00DB0F13">
      <w:pPr>
        <w:suppressAutoHyphens/>
        <w:spacing w:after="0" w:line="240" w:lineRule="auto"/>
        <w:ind w:left="720"/>
        <w:jc w:val="both"/>
        <w:rPr>
          <w:rFonts w:eastAsia="Times New Roman" w:cs="Times New Roman"/>
          <w:sz w:val="24"/>
          <w:szCs w:val="24"/>
          <w:lang w:val="es-ES" w:eastAsia="ar-SA"/>
        </w:rPr>
      </w:pPr>
      <w:r>
        <w:rPr>
          <w:rFonts w:eastAsia="Times New Roman" w:cs="Times New Roman"/>
          <w:sz w:val="24"/>
          <w:szCs w:val="24"/>
          <w:lang w:val="es-ES" w:eastAsia="ar-SA"/>
        </w:rPr>
        <w:t>Se tomará</w:t>
      </w:r>
      <w:r w:rsidR="00333F1F">
        <w:rPr>
          <w:rFonts w:eastAsia="Times New Roman" w:cs="Times New Roman"/>
          <w:sz w:val="24"/>
          <w:szCs w:val="24"/>
          <w:lang w:val="es-ES" w:eastAsia="ar-SA"/>
        </w:rPr>
        <w:t>n los insumos  realizados sobre normativa (estudio comparativo y recomendaciones generales sobre la normativa vigente).</w:t>
      </w:r>
    </w:p>
    <w:p w:rsidR="0082507F" w:rsidRPr="00EE00FC" w:rsidRDefault="0082507F" w:rsidP="0082507F">
      <w:pPr>
        <w:pStyle w:val="Prrafodelista"/>
        <w:suppressAutoHyphens/>
        <w:spacing w:after="0" w:line="240" w:lineRule="auto"/>
        <w:ind w:left="360"/>
        <w:jc w:val="both"/>
        <w:rPr>
          <w:rFonts w:eastAsia="Times New Roman" w:cs="Times New Roman"/>
          <w:sz w:val="24"/>
          <w:szCs w:val="24"/>
          <w:lang w:val="es-ES" w:eastAsia="ar-SA"/>
        </w:rPr>
      </w:pPr>
    </w:p>
    <w:p w:rsidR="0082507F" w:rsidRPr="00EE00FC" w:rsidRDefault="0082507F" w:rsidP="0082507F">
      <w:pPr>
        <w:pStyle w:val="Prrafodelista"/>
        <w:suppressAutoHyphens/>
        <w:spacing w:after="0" w:line="240" w:lineRule="auto"/>
        <w:ind w:left="360"/>
        <w:jc w:val="both"/>
        <w:rPr>
          <w:rFonts w:eastAsia="Times New Roman" w:cs="Times New Roman"/>
          <w:sz w:val="24"/>
          <w:szCs w:val="24"/>
          <w:lang w:val="es-ES" w:eastAsia="ar-SA"/>
        </w:rPr>
      </w:pPr>
    </w:p>
    <w:p w:rsidR="00333F1F" w:rsidRDefault="00333F1F" w:rsidP="00333F1F">
      <w:pPr>
        <w:widowControl w:val="0"/>
        <w:autoSpaceDE w:val="0"/>
        <w:autoSpaceDN w:val="0"/>
        <w:adjustRightInd w:val="0"/>
        <w:spacing w:after="0" w:line="240" w:lineRule="auto"/>
        <w:jc w:val="both"/>
        <w:rPr>
          <w:rFonts w:ascii="Calibri" w:eastAsia="Times New Roman" w:hAnsi="Calibri" w:cs="Times New Roman"/>
          <w:b/>
          <w:lang w:val="es-ES" w:eastAsia="es-ES"/>
        </w:rPr>
      </w:pPr>
    </w:p>
    <w:p w:rsidR="00333F1F" w:rsidRPr="00D26ABB" w:rsidRDefault="00333F1F" w:rsidP="00333F1F">
      <w:pPr>
        <w:widowControl w:val="0"/>
        <w:autoSpaceDE w:val="0"/>
        <w:autoSpaceDN w:val="0"/>
        <w:adjustRightInd w:val="0"/>
        <w:spacing w:after="0" w:line="240" w:lineRule="auto"/>
        <w:jc w:val="both"/>
        <w:rPr>
          <w:rFonts w:ascii="Calibri" w:eastAsia="Times New Roman" w:hAnsi="Calibri" w:cs="Times New Roman"/>
          <w:b/>
          <w:lang w:val="es-ES" w:eastAsia="es-ES"/>
        </w:rPr>
      </w:pPr>
      <w:r w:rsidRPr="00D26ABB">
        <w:rPr>
          <w:rFonts w:ascii="Calibri" w:eastAsia="Times New Roman" w:hAnsi="Calibri" w:cs="Times New Roman"/>
          <w:b/>
          <w:lang w:val="es-ES" w:eastAsia="es-ES"/>
        </w:rPr>
        <w:t>Avalan este documento las institucion</w:t>
      </w:r>
      <w:r>
        <w:rPr>
          <w:rFonts w:ascii="Calibri" w:eastAsia="Times New Roman" w:hAnsi="Calibri" w:cs="Times New Roman"/>
          <w:b/>
          <w:lang w:val="es-ES" w:eastAsia="es-ES"/>
        </w:rPr>
        <w:t>es presentes por: MEC: Juan Mila y Claudia Perrone,</w:t>
      </w:r>
      <w:r w:rsidRPr="00D26ABB">
        <w:rPr>
          <w:rFonts w:ascii="Calibri" w:eastAsia="Times New Roman" w:hAnsi="Calibri" w:cs="Times New Roman"/>
          <w:b/>
          <w:lang w:val="es-ES" w:eastAsia="es-ES"/>
        </w:rPr>
        <w:t xml:space="preserve"> INAU: </w:t>
      </w:r>
      <w:r>
        <w:rPr>
          <w:rFonts w:ascii="Calibri" w:eastAsia="Times New Roman" w:hAnsi="Calibri" w:cs="Times New Roman"/>
          <w:b/>
          <w:lang w:val="es-ES" w:eastAsia="es-ES"/>
        </w:rPr>
        <w:t>Natalia Ureta,</w:t>
      </w:r>
      <w:r w:rsidRPr="00D26ABB">
        <w:rPr>
          <w:rFonts w:ascii="Calibri" w:eastAsia="Times New Roman" w:hAnsi="Calibri" w:cs="Times New Roman"/>
          <w:b/>
          <w:lang w:val="es-ES" w:eastAsia="es-ES"/>
        </w:rPr>
        <w:t xml:space="preserve"> UCC, Georgina </w:t>
      </w:r>
      <w:r>
        <w:rPr>
          <w:rFonts w:ascii="Calibri" w:eastAsia="Times New Roman" w:hAnsi="Calibri" w:cs="Times New Roman"/>
          <w:b/>
          <w:lang w:val="es-ES" w:eastAsia="es-ES"/>
        </w:rPr>
        <w:t>Garibotto, SNIC Gabriel Corbo, MSP, Mercedes Pérez y por los educadores, Alejandra Rey.</w:t>
      </w:r>
    </w:p>
    <w:p w:rsidR="00333F1F" w:rsidRPr="00D26ABB" w:rsidRDefault="00333F1F" w:rsidP="00333F1F">
      <w:pPr>
        <w:spacing w:after="0" w:line="240" w:lineRule="auto"/>
        <w:rPr>
          <w:rFonts w:ascii="Calibri" w:eastAsia="Times New Roman" w:hAnsi="Calibri" w:cs="Times New Roman"/>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EE00FC" w:rsidRPr="00D26ABB" w:rsidRDefault="00EE00FC" w:rsidP="00EE00FC">
      <w:pPr>
        <w:spacing w:after="0" w:line="240" w:lineRule="auto"/>
        <w:rPr>
          <w:rFonts w:ascii="Calibri" w:eastAsia="Times New Roman" w:hAnsi="Calibri" w:cs="Arial"/>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D26ABB" w:rsidRPr="00D26ABB" w:rsidRDefault="00F006EF" w:rsidP="0082507F">
      <w:pPr>
        <w:pStyle w:val="Prrafodelista"/>
        <w:suppressAutoHyphens/>
        <w:spacing w:after="0" w:line="240" w:lineRule="auto"/>
        <w:ind w:left="360"/>
        <w:jc w:val="both"/>
        <w:rPr>
          <w:rFonts w:ascii="Calibri" w:eastAsia="Calibri" w:hAnsi="Calibri" w:cs="Times New Roman"/>
          <w:b/>
          <w:bCs/>
          <w:i/>
          <w:iCs/>
          <w:color w:val="4F81BD"/>
          <w:lang w:val="es-ES" w:eastAsia="es-ES"/>
        </w:rPr>
      </w:pPr>
      <w:r>
        <w:rPr>
          <w:rFonts w:ascii="Times New Roman" w:eastAsia="Times New Roman" w:hAnsi="Times New Roman" w:cs="Times New Roman"/>
          <w:b/>
          <w:sz w:val="24"/>
          <w:szCs w:val="24"/>
          <w:lang w:val="es-ES" w:eastAsia="ar-SA"/>
        </w:rPr>
        <w:t xml:space="preserve"> </w:t>
      </w:r>
      <w:r w:rsidR="00D26ABB" w:rsidRPr="00D26ABB">
        <w:rPr>
          <w:rFonts w:ascii="Calibri" w:eastAsia="Calibri" w:hAnsi="Calibri" w:cs="Times New Roman"/>
          <w:b/>
          <w:bCs/>
          <w:i/>
          <w:iCs/>
          <w:color w:val="4F81BD"/>
          <w:lang w:val="es-ES" w:eastAsia="es-ES"/>
        </w:rPr>
        <w:t xml:space="preserve">Plan de trabajo para el 2017  </w:t>
      </w:r>
    </w:p>
    <w:p w:rsidR="00D26ABB" w:rsidRPr="00D26ABB" w:rsidRDefault="00D26ABB" w:rsidP="00D26ABB">
      <w:pPr>
        <w:spacing w:after="0" w:line="360" w:lineRule="auto"/>
        <w:ind w:firstLine="360"/>
        <w:jc w:val="both"/>
        <w:outlineLvl w:val="0"/>
        <w:rPr>
          <w:rFonts w:ascii="Cambria" w:eastAsia="Times New Roman" w:hAnsi="Cambria" w:cs="Times New Roman"/>
          <w:b/>
          <w:bCs/>
          <w:color w:val="4F81BD"/>
        </w:rPr>
      </w:pPr>
      <w:r w:rsidRPr="00D26ABB">
        <w:rPr>
          <w:rFonts w:ascii="Calibri" w:eastAsia="Times New Roman" w:hAnsi="Calibri" w:cs="Times New Roman"/>
          <w:b/>
          <w:sz w:val="24"/>
          <w:szCs w:val="24"/>
          <w:lang w:val="es-ES" w:eastAsia="es-ES"/>
        </w:rPr>
        <w:t xml:space="preserve">I     </w:t>
      </w:r>
      <w:r w:rsidRPr="00D26ABB">
        <w:rPr>
          <w:rFonts w:ascii="Calibri" w:eastAsia="Times New Roman" w:hAnsi="Calibri" w:cs="Times New Roman"/>
          <w:b/>
          <w:lang w:val="es-ES" w:eastAsia="es-ES"/>
        </w:rPr>
        <w:t xml:space="preserve"> Elaboración del </w:t>
      </w:r>
      <w:r w:rsidRPr="00D26ABB">
        <w:rPr>
          <w:rFonts w:ascii="Cambria" w:eastAsia="Times New Roman" w:hAnsi="Cambria" w:cs="Times New Roman"/>
          <w:b/>
          <w:bCs/>
          <w:color w:val="4F81BD"/>
        </w:rPr>
        <w:t>Marco Normativo Común para la Primera Infancia.</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lastRenderedPageBreak/>
        <w:t xml:space="preserve">El Consejo Coordinador acordó profundizar en  este eje con el objetivo de </w:t>
      </w:r>
      <w:r w:rsidRPr="00D26ABB">
        <w:rPr>
          <w:rFonts w:ascii="Calibri" w:eastAsia="Times New Roman" w:hAnsi="Calibri" w:cs="Times New Roman"/>
          <w:b/>
          <w:i/>
          <w:lang w:val="es-ES" w:eastAsia="es-ES"/>
        </w:rPr>
        <w:t>unificar criterios regulatorios</w:t>
      </w:r>
      <w:r w:rsidRPr="00D26ABB">
        <w:rPr>
          <w:rFonts w:ascii="Calibri" w:eastAsia="Times New Roman" w:hAnsi="Calibri" w:cs="Times New Roman"/>
          <w:b/>
          <w:lang w:val="es-ES" w:eastAsia="es-ES"/>
        </w:rPr>
        <w:t>. Sería conveniente  que con el informe del grupo de trabajo, se realice un documento con las recomendaciones  técnicas para que sea trabajado por las sectoriales, adecuando los tiempos de acatamiento de las recomendaciones, a los tiempos institucionales. Se convocará a las autoridades de las diferentes instituciones para presentación de dicho informe.</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II      Comenzar a trabajar en los </w:t>
      </w:r>
      <w:r w:rsidRPr="00D26ABB">
        <w:rPr>
          <w:rFonts w:ascii="Cambria" w:eastAsia="Times New Roman" w:hAnsi="Cambria" w:cs="Times New Roman"/>
          <w:b/>
          <w:bCs/>
          <w:color w:val="4F81BD"/>
        </w:rPr>
        <w:t>criterios de supervisión en Primera Infancia,</w:t>
      </w:r>
      <w:r w:rsidRPr="00D26ABB">
        <w:rPr>
          <w:rFonts w:ascii="Calibri" w:eastAsia="Times New Roman" w:hAnsi="Calibri" w:cs="Times New Roman"/>
          <w:b/>
          <w:lang w:val="es-ES" w:eastAsia="es-ES"/>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III   Difusión del  Marco Curricular para la atención y educación de niñas y niños uruguayos desde el nacimiento hasta los 6 años.</w:t>
      </w:r>
      <w:r w:rsidRPr="00D26ABB">
        <w:rPr>
          <w:rFonts w:ascii="Calibri" w:eastAsia="Times New Roman" w:hAnsi="Calibri" w:cs="Times New Roman"/>
          <w:b/>
          <w:lang w:val="es-ES" w:eastAsia="es-ES"/>
        </w:rPr>
        <w:t xml:space="preserve"> Actualmente  formada la Comisión académica que acompañará al Grupo de Trabajo de los tutoriales, comenzó  la planificación de la implementación  del mismo. Queda aún pendiente  la  presentación del plan de trabajo de la firma consultora a CCEPI</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 xml:space="preserve">  IV    Coordinación con Secretaria  de Cuidados</w:t>
      </w:r>
      <w:r w:rsidRPr="00D26ABB">
        <w:rPr>
          <w:rFonts w:ascii="Calibri" w:eastAsia="Times New Roman" w:hAnsi="Calibri" w:cs="Times New Roman"/>
          <w:b/>
          <w:lang w:val="es-ES" w:eastAsia="es-ES"/>
        </w:rPr>
        <w:t>.</w:t>
      </w:r>
    </w:p>
    <w:p w:rsidR="00D26ABB" w:rsidRPr="00D26ABB" w:rsidRDefault="00D26ABB" w:rsidP="00D26ABB">
      <w:pPr>
        <w:numPr>
          <w:ilvl w:val="0"/>
          <w:numId w:val="1"/>
        </w:numPr>
        <w:suppressAutoHyphens/>
        <w:spacing w:after="0" w:line="240" w:lineRule="auto"/>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rPr>
        <w:t xml:space="preserve">  V    Profundización de los criterios de calidad de la educación en Primera Infancia. </w:t>
      </w:r>
      <w:r w:rsidRPr="00D26ABB">
        <w:rPr>
          <w:rFonts w:ascii="Calibri" w:eastAsia="Times New Roman" w:hAnsi="Calibri" w:cs="Times New Roman"/>
          <w:b/>
          <w:lang w:val="es-ES" w:eastAsia="es-ES"/>
        </w:rPr>
        <w:t>Se seleccionarán algunos criterios propuestos por el GT de Educación Educativo-MERCOSUR (Supervisión-calidad de los centros).</w:t>
      </w:r>
      <w:r w:rsidRPr="00D26ABB">
        <w:rPr>
          <w:rFonts w:ascii="Times New Roman" w:eastAsia="Times New Roman" w:hAnsi="Times New Roman" w:cs="Times New Roman"/>
          <w:b/>
          <w:sz w:val="24"/>
          <w:szCs w:val="24"/>
          <w:lang w:val="es-ES" w:eastAsia="ar-SA"/>
        </w:rPr>
        <w:t xml:space="preserve"> </w:t>
      </w:r>
    </w:p>
    <w:p w:rsidR="00D26ABB" w:rsidRPr="00D26ABB" w:rsidRDefault="00D26ABB" w:rsidP="00D26ABB">
      <w:pPr>
        <w:suppressAutoHyphens/>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lang w:val="es-ES"/>
        </w:rPr>
        <w:t>Para comenzar c</w:t>
      </w:r>
      <w:r w:rsidRPr="00D26ABB">
        <w:rPr>
          <w:rFonts w:ascii="Times New Roman" w:eastAsia="Times New Roman" w:hAnsi="Times New Roman" w:cs="Times New Roman"/>
          <w:b/>
          <w:sz w:val="24"/>
          <w:szCs w:val="24"/>
          <w:lang w:val="es-ES" w:eastAsia="ar-SA"/>
        </w:rPr>
        <w:t>ada uno de los representantes institucionales, presentará el organigrama institucional, las líneas de trabajo realizado y a realizar. Modelo de supervisión, con énfasis en lo territorial (15 de mayo de 2017).</w:t>
      </w:r>
    </w:p>
    <w:p w:rsidR="00D26ABB" w:rsidRPr="00D26ABB" w:rsidRDefault="00D26ABB" w:rsidP="00D26ABB">
      <w:pPr>
        <w:spacing w:after="0" w:line="360" w:lineRule="auto"/>
        <w:ind w:left="142"/>
        <w:jc w:val="both"/>
        <w:outlineLvl w:val="0"/>
        <w:rPr>
          <w:rFonts w:ascii="Calibri" w:eastAsia="Times New Roman" w:hAnsi="Calibri" w:cs="Times New Roman"/>
          <w:b/>
          <w:lang w:val="es-ES" w:eastAsia="es-ES"/>
        </w:rPr>
      </w:pPr>
    </w:p>
    <w:p w:rsidR="00D26ABB" w:rsidRPr="00D26ABB" w:rsidRDefault="00D26ABB" w:rsidP="00D26ABB">
      <w:pPr>
        <w:widowControl w:val="0"/>
        <w:numPr>
          <w:ilvl w:val="0"/>
          <w:numId w:val="2"/>
        </w:numPr>
        <w:tabs>
          <w:tab w:val="left" w:pos="0"/>
        </w:tabs>
        <w:autoSpaceDE w:val="0"/>
        <w:spacing w:after="0" w:line="240" w:lineRule="auto"/>
        <w:ind w:hanging="720"/>
        <w:rPr>
          <w:rFonts w:ascii="Calibri" w:eastAsia="Times New Roman" w:hAnsi="Calibri" w:cs="Times New Roman"/>
          <w:b/>
          <w:lang w:val="es-ES" w:eastAsia="es-ES"/>
        </w:rPr>
      </w:pPr>
      <w:r w:rsidRPr="00D26ABB">
        <w:rPr>
          <w:rFonts w:ascii="Calibri" w:eastAsia="Times New Roman" w:hAnsi="Calibri" w:cs="Times New Roman"/>
          <w:b/>
          <w:lang w:val="es-ES" w:eastAsia="es-ES"/>
        </w:rPr>
        <w:tab/>
      </w:r>
      <w:r w:rsidRPr="00D26ABB">
        <w:rPr>
          <w:rFonts w:ascii="Cambria" w:eastAsia="Times New Roman" w:hAnsi="Cambria" w:cs="Times New Roman"/>
          <w:b/>
          <w:bCs/>
          <w:color w:val="4F81BD"/>
        </w:rPr>
        <w:t>VI      Línea de  trabajo en Arte, Cultura y Derechos Humanos en la P. Infancia</w:t>
      </w:r>
      <w:r w:rsidRPr="00D26ABB">
        <w:rPr>
          <w:rFonts w:ascii="Calibri" w:eastAsia="Times New Roman" w:hAnsi="Calibri" w:cs="Times New Roman"/>
          <w:b/>
          <w:lang w:val="es-ES" w:eastAsia="es-ES"/>
        </w:rPr>
        <w:t>.</w:t>
      </w:r>
    </w:p>
    <w:p w:rsidR="00516460" w:rsidRPr="005040B6" w:rsidRDefault="00D26ABB" w:rsidP="005040B6">
      <w:pPr>
        <w:widowControl w:val="0"/>
        <w:autoSpaceDE w:val="0"/>
        <w:spacing w:after="0" w:line="240" w:lineRule="auto"/>
        <w:rPr>
          <w:rFonts w:ascii="Calibri" w:eastAsia="Times New Roman" w:hAnsi="Calibri" w:cs="Times New Roman"/>
          <w:b/>
          <w:lang w:val="es-ES" w:eastAsia="es-ES"/>
        </w:rPr>
      </w:pPr>
      <w:r w:rsidRPr="00D26ABB">
        <w:rPr>
          <w:rFonts w:ascii="Calibri" w:eastAsia="Times New Roman" w:hAnsi="Calibri" w:cs="Times New Roman"/>
          <w:b/>
          <w:lang w:val="es-ES" w:eastAsia="es-ES"/>
        </w:rPr>
        <w:t>Sistematizar la coordinación y el uso de las salas de videoconferencias con CFE como en la primera experiencia. Incluir un tutorial de lenguajes expresivos con esta línea. Coordinaciones con IFS_CEIP, MEC- INAU. Avances en las coordinaciones con Dirección de Cultura y diferentes instituciones que trabajan en la PI y los espacios que se generan de difusión y formación.</w:t>
      </w:r>
    </w:p>
    <w:p w:rsidR="003D46B0" w:rsidRPr="003D46B0" w:rsidRDefault="003D46B0" w:rsidP="00516460">
      <w:pPr>
        <w:pStyle w:val="Prrafodelista"/>
        <w:suppressAutoHyphens/>
        <w:spacing w:after="0" w:line="240" w:lineRule="auto"/>
        <w:jc w:val="both"/>
        <w:rPr>
          <w:rFonts w:ascii="Calibri" w:eastAsia="Times New Roman" w:hAnsi="Calibri" w:cs="Arial"/>
          <w:b/>
          <w:sz w:val="24"/>
          <w:szCs w:val="24"/>
          <w:lang w:val="es-ES" w:eastAsia="ar-SA"/>
        </w:rPr>
      </w:pPr>
    </w:p>
    <w:p w:rsidR="00D26ABB" w:rsidRDefault="00D26ABB" w:rsidP="00F006EF">
      <w:pPr>
        <w:pStyle w:val="Prrafodelista"/>
        <w:suppressAutoHyphens/>
        <w:spacing w:after="0" w:line="240" w:lineRule="auto"/>
        <w:jc w:val="both"/>
        <w:rPr>
          <w:rFonts w:ascii="Calibri" w:eastAsia="Times New Roman" w:hAnsi="Calibri" w:cs="Arial"/>
          <w:sz w:val="24"/>
          <w:szCs w:val="24"/>
          <w:lang w:val="es-ES" w:eastAsia="ar-SA"/>
        </w:rPr>
      </w:pPr>
    </w:p>
    <w:p w:rsidR="00D26ABB" w:rsidRPr="00D26ABB" w:rsidRDefault="00D26ABB" w:rsidP="00D26ABB">
      <w:pPr>
        <w:spacing w:after="0" w:line="240" w:lineRule="auto"/>
        <w:ind w:firstLine="360"/>
        <w:rPr>
          <w:rFonts w:ascii="Calibri" w:eastAsia="Times New Roman" w:hAnsi="Calibri" w:cs="Arial"/>
          <w:sz w:val="24"/>
          <w:szCs w:val="24"/>
          <w:lang w:val="es-ES" w:eastAsia="ar-SA"/>
        </w:rPr>
      </w:pPr>
    </w:p>
    <w:p w:rsidR="001E4506" w:rsidRPr="00D26ABB" w:rsidRDefault="001E4506">
      <w:pPr>
        <w:rPr>
          <w:lang w:val="es-ES"/>
        </w:rPr>
      </w:pPr>
    </w:p>
    <w:sectPr w:rsidR="001E4506" w:rsidRPr="00D26ABB">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037E" w:rsidRDefault="0003037E" w:rsidP="00D26ABB">
      <w:pPr>
        <w:spacing w:after="0" w:line="240" w:lineRule="auto"/>
      </w:pPr>
      <w:r>
        <w:separator/>
      </w:r>
    </w:p>
  </w:endnote>
  <w:endnote w:type="continuationSeparator" w:id="0">
    <w:p w:rsidR="0003037E" w:rsidRDefault="0003037E" w:rsidP="00D2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037E" w:rsidRDefault="0003037E" w:rsidP="00D26ABB">
      <w:pPr>
        <w:spacing w:after="0" w:line="240" w:lineRule="auto"/>
      </w:pPr>
      <w:r>
        <w:separator/>
      </w:r>
    </w:p>
  </w:footnote>
  <w:footnote w:type="continuationSeparator" w:id="0">
    <w:p w:rsidR="0003037E" w:rsidRDefault="0003037E" w:rsidP="00D26A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ABB" w:rsidRDefault="00D26ABB">
    <w:pPr>
      <w:pStyle w:val="Encabezado"/>
    </w:pPr>
    <w:r>
      <w:tab/>
    </w:r>
    <w:r>
      <w:tab/>
    </w:r>
    <w:r>
      <w:rPr>
        <w:noProof/>
        <w:lang w:eastAsia="es-UY"/>
      </w:rPr>
      <w:drawing>
        <wp:inline distT="0" distB="0" distL="0" distR="0" wp14:anchorId="6A57B1C1" wp14:editId="414B2A2E">
          <wp:extent cx="1295400" cy="1133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1133475"/>
                  </a:xfrm>
                  <a:prstGeom prst="rect">
                    <a:avLst/>
                  </a:prstGeom>
                  <a:noFill/>
                  <a:ln>
                    <a:noFill/>
                  </a:ln>
                </pic:spPr>
              </pic:pic>
            </a:graphicData>
          </a:graphic>
        </wp:inline>
      </w:drawing>
    </w:r>
  </w:p>
  <w:p w:rsidR="00D26ABB" w:rsidRDefault="00D26A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360" w:hanging="360"/>
      </w:pPr>
      <w:rPr>
        <w:rFonts w:ascii="Wingdings" w:hAnsi="Wingdings" w:hint="default"/>
        <w:b/>
      </w:rPr>
    </w:lvl>
  </w:abstractNum>
  <w:abstractNum w:abstractNumId="1">
    <w:nsid w:val="06A472B4"/>
    <w:multiLevelType w:val="hybridMultilevel"/>
    <w:tmpl w:val="4878980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
    <w:nsid w:val="1FA125FD"/>
    <w:multiLevelType w:val="hybridMultilevel"/>
    <w:tmpl w:val="AE28BAD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3">
    <w:nsid w:val="243D7FE5"/>
    <w:multiLevelType w:val="hybridMultilevel"/>
    <w:tmpl w:val="775220D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4">
    <w:nsid w:val="2F2F5F68"/>
    <w:multiLevelType w:val="hybridMultilevel"/>
    <w:tmpl w:val="61DA680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5">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6">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7">
    <w:nsid w:val="41CD154C"/>
    <w:multiLevelType w:val="hybridMultilevel"/>
    <w:tmpl w:val="C5C2384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8">
    <w:nsid w:val="421973D0"/>
    <w:multiLevelType w:val="hybridMultilevel"/>
    <w:tmpl w:val="6D524E22"/>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9">
    <w:nsid w:val="49883824"/>
    <w:multiLevelType w:val="hybridMultilevel"/>
    <w:tmpl w:val="1C30DE72"/>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0">
    <w:nsid w:val="72921D82"/>
    <w:multiLevelType w:val="hybridMultilevel"/>
    <w:tmpl w:val="3AF060A0"/>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1">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num w:numId="1">
    <w:abstractNumId w:val="0"/>
  </w:num>
  <w:num w:numId="2">
    <w:abstractNumId w:val="10"/>
  </w:num>
  <w:num w:numId="3">
    <w:abstractNumId w:val="6"/>
  </w:num>
  <w:num w:numId="4">
    <w:abstractNumId w:val="5"/>
  </w:num>
  <w:num w:numId="5">
    <w:abstractNumId w:val="9"/>
  </w:num>
  <w:num w:numId="6">
    <w:abstractNumId w:val="1"/>
  </w:num>
  <w:num w:numId="7">
    <w:abstractNumId w:val="11"/>
  </w:num>
  <w:num w:numId="8">
    <w:abstractNumId w:val="8"/>
  </w:num>
  <w:num w:numId="9">
    <w:abstractNumId w:val="4"/>
  </w:num>
  <w:num w:numId="10">
    <w:abstractNumId w:val="7"/>
  </w:num>
  <w:num w:numId="11">
    <w:abstractNumId w:val="3"/>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ABB"/>
    <w:rsid w:val="0003037E"/>
    <w:rsid w:val="00056570"/>
    <w:rsid w:val="000858EA"/>
    <w:rsid w:val="00122170"/>
    <w:rsid w:val="001D2AEE"/>
    <w:rsid w:val="001E4506"/>
    <w:rsid w:val="0022564F"/>
    <w:rsid w:val="00262E1F"/>
    <w:rsid w:val="002A5E37"/>
    <w:rsid w:val="00317F7F"/>
    <w:rsid w:val="00333F1F"/>
    <w:rsid w:val="003A25A5"/>
    <w:rsid w:val="003D46B0"/>
    <w:rsid w:val="004B42D4"/>
    <w:rsid w:val="005040B6"/>
    <w:rsid w:val="00516460"/>
    <w:rsid w:val="005F0291"/>
    <w:rsid w:val="00646BC3"/>
    <w:rsid w:val="006878C2"/>
    <w:rsid w:val="00695C93"/>
    <w:rsid w:val="006E042A"/>
    <w:rsid w:val="00767AE7"/>
    <w:rsid w:val="007B044D"/>
    <w:rsid w:val="007F7184"/>
    <w:rsid w:val="00813C42"/>
    <w:rsid w:val="0082507F"/>
    <w:rsid w:val="0086431E"/>
    <w:rsid w:val="00892E34"/>
    <w:rsid w:val="008D6BBF"/>
    <w:rsid w:val="00951E1F"/>
    <w:rsid w:val="00AE06C3"/>
    <w:rsid w:val="00C538F6"/>
    <w:rsid w:val="00CF3273"/>
    <w:rsid w:val="00D26ABB"/>
    <w:rsid w:val="00D3771C"/>
    <w:rsid w:val="00DB0F13"/>
    <w:rsid w:val="00E03AB3"/>
    <w:rsid w:val="00EB3C48"/>
    <w:rsid w:val="00EE00FC"/>
    <w:rsid w:val="00EF498B"/>
    <w:rsid w:val="00F006EF"/>
    <w:rsid w:val="00F221C6"/>
    <w:rsid w:val="00F8390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1211</Words>
  <Characters>6665</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ORIGUELA, Susana</dc:creator>
  <cp:lastModifiedBy>ORIGUELA, Susana</cp:lastModifiedBy>
  <cp:revision>2</cp:revision>
  <cp:lastPrinted>2017-09-05T14:08:00Z</cp:lastPrinted>
  <dcterms:created xsi:type="dcterms:W3CDTF">2017-10-24T13:01:00Z</dcterms:created>
  <dcterms:modified xsi:type="dcterms:W3CDTF">2017-10-24T13:01:00Z</dcterms:modified>
</cp:coreProperties>
</file>